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03" w:rsidRDefault="004B1E5E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高新区（新市区）人才工作领导小组办公室2019年部门预算公开</w:t>
      </w:r>
    </w:p>
    <w:p w:rsidR="00634203" w:rsidRDefault="004B1E5E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目录</w:t>
      </w:r>
    </w:p>
    <w:p w:rsidR="00634203" w:rsidRDefault="00634203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634203" w:rsidRDefault="004B1E5E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第一部分高新区（新市区）人才工作领导小组办公室概况</w:t>
      </w:r>
    </w:p>
    <w:p w:rsidR="00634203" w:rsidRDefault="004B1E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634203" w:rsidRDefault="004B1E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634203" w:rsidRDefault="004B1E5E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第二部分</w:t>
      </w:r>
      <w:r>
        <w:rPr>
          <w:rFonts w:ascii="宋体" w:eastAsia="仿宋_GB2312" w:hAnsi="宋体" w:hint="eastAsia"/>
          <w:b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634203" w:rsidRDefault="004B1E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634203" w:rsidRDefault="004B1E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634203" w:rsidRDefault="004B1E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634203" w:rsidRDefault="004B1E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634203" w:rsidRDefault="004B1E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634203" w:rsidRDefault="004B1E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634203" w:rsidRDefault="004B1E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634203" w:rsidRDefault="004B1E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634203" w:rsidRDefault="004B1E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634203" w:rsidRDefault="004B1E5E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第三部分2019年部门预算情况说明</w:t>
      </w:r>
    </w:p>
    <w:p w:rsidR="00634203" w:rsidRDefault="004B1E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一、关于高新区（新市区）人才工作领导小组办公室2019年收支预算情况的总体说明</w:t>
      </w:r>
    </w:p>
    <w:p w:rsidR="00634203" w:rsidRDefault="004B1E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</w:t>
      </w:r>
      <w:r>
        <w:rPr>
          <w:rFonts w:ascii="仿宋_GB2312" w:eastAsia="仿宋_GB2312" w:hAnsi="宋体" w:hint="eastAsia"/>
          <w:sz w:val="32"/>
          <w:szCs w:val="32"/>
        </w:rPr>
        <w:t>高新区（新市区）人才工作领导小组办公室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2019年收入预算情况说明</w:t>
      </w:r>
    </w:p>
    <w:p w:rsidR="00634203" w:rsidRDefault="004B1E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</w:t>
      </w:r>
      <w:r>
        <w:rPr>
          <w:rFonts w:ascii="仿宋_GB2312" w:eastAsia="仿宋_GB2312" w:hAnsi="宋体" w:hint="eastAsia"/>
          <w:sz w:val="32"/>
          <w:szCs w:val="32"/>
        </w:rPr>
        <w:t>高新区（新市区）人才工作领导小组办公室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2019年支出预算情况说明</w:t>
      </w:r>
    </w:p>
    <w:p w:rsidR="00634203" w:rsidRDefault="004B1E5E">
      <w:pPr>
        <w:widowControl/>
        <w:spacing w:line="460" w:lineRule="exact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lastRenderedPageBreak/>
        <w:t>四、关于</w:t>
      </w:r>
      <w:r>
        <w:rPr>
          <w:rFonts w:ascii="仿宋_GB2312" w:eastAsia="仿宋_GB2312" w:hAnsi="宋体" w:hint="eastAsia"/>
          <w:sz w:val="32"/>
          <w:szCs w:val="32"/>
        </w:rPr>
        <w:t>高新区（新市区）人才工作领导小组办公室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年财政拨款收支预算情况的总体说明</w:t>
      </w:r>
    </w:p>
    <w:p w:rsidR="00634203" w:rsidRDefault="004B1E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五、关于</w:t>
      </w:r>
      <w:r>
        <w:rPr>
          <w:rFonts w:ascii="仿宋_GB2312" w:eastAsia="仿宋_GB2312" w:hAnsi="宋体" w:hint="eastAsia"/>
          <w:sz w:val="32"/>
          <w:szCs w:val="32"/>
        </w:rPr>
        <w:t>高新区（新市区）人才工作领导小组办公室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2019年一般公共预算当年拨款情况说明</w:t>
      </w:r>
    </w:p>
    <w:p w:rsidR="00634203" w:rsidRDefault="004B1E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六、关于</w:t>
      </w:r>
      <w:r>
        <w:rPr>
          <w:rFonts w:ascii="仿宋_GB2312" w:eastAsia="仿宋_GB2312" w:hAnsi="宋体" w:hint="eastAsia"/>
          <w:sz w:val="32"/>
          <w:szCs w:val="32"/>
        </w:rPr>
        <w:t>高新区（新市区）人才工作领导小组办公室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2019年一般公共预算基本支出情况说明</w:t>
      </w:r>
    </w:p>
    <w:p w:rsidR="00634203" w:rsidRDefault="004B1E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七、关于</w:t>
      </w:r>
      <w:r>
        <w:rPr>
          <w:rFonts w:ascii="仿宋_GB2312" w:eastAsia="仿宋_GB2312" w:hAnsi="宋体" w:hint="eastAsia"/>
          <w:sz w:val="32"/>
          <w:szCs w:val="32"/>
        </w:rPr>
        <w:t>高新区（新市区）人才工作领导小组办公室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2019年项目支出情况说明</w:t>
      </w:r>
    </w:p>
    <w:p w:rsidR="00634203" w:rsidRDefault="004B1E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八、关于</w:t>
      </w:r>
      <w:r>
        <w:rPr>
          <w:rFonts w:ascii="仿宋_GB2312" w:eastAsia="仿宋_GB2312" w:hAnsi="宋体" w:hint="eastAsia"/>
          <w:sz w:val="32"/>
          <w:szCs w:val="32"/>
        </w:rPr>
        <w:t>高新区（新市区）人才工作领导小组办公室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2019年一般公共预算“三公”经费预算情况说明</w:t>
      </w:r>
    </w:p>
    <w:p w:rsidR="00634203" w:rsidRDefault="004B1E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</w:t>
      </w:r>
      <w:r>
        <w:rPr>
          <w:rFonts w:ascii="仿宋_GB2312" w:eastAsia="仿宋_GB2312" w:hAnsi="宋体" w:hint="eastAsia"/>
          <w:sz w:val="32"/>
          <w:szCs w:val="32"/>
        </w:rPr>
        <w:t>高新区（新市区）人才工作领导小组办公室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2019年政府性基金预算拨款情况说明</w:t>
      </w:r>
    </w:p>
    <w:p w:rsidR="00634203" w:rsidRDefault="004B1E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634203" w:rsidRDefault="004B1E5E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第四部分名词解释</w:t>
      </w:r>
    </w:p>
    <w:p w:rsidR="00634203" w:rsidRDefault="0063420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634203" w:rsidRDefault="0063420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634203" w:rsidRDefault="0063420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634203" w:rsidRDefault="0063420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634203" w:rsidRDefault="0063420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634203" w:rsidRDefault="0063420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634203" w:rsidRDefault="0063420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634203" w:rsidRDefault="0063420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634203" w:rsidRDefault="0063420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634203" w:rsidRDefault="0063420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634203" w:rsidRDefault="0063420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634203" w:rsidRDefault="0063420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634203" w:rsidRDefault="0063420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634203" w:rsidRDefault="0063420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634203" w:rsidRDefault="00634203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634203" w:rsidRDefault="004B1E5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第一部分高新区（新市区）人才工作领导小组办公室单位概况</w:t>
      </w:r>
    </w:p>
    <w:p w:rsidR="00634203" w:rsidRDefault="00634203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:rsidR="00634203" w:rsidRDefault="004B1E5E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634203" w:rsidRDefault="004B1E5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 w:cs="宋体"/>
          <w:bCs/>
          <w:sz w:val="32"/>
          <w:szCs w:val="32"/>
        </w:rPr>
      </w:pPr>
      <w:r>
        <w:rPr>
          <w:rFonts w:ascii="仿宋_GB2312" w:eastAsia="仿宋_GB2312" w:hAnsi="黑体" w:cs="宋体" w:hint="eastAsia"/>
          <w:bCs/>
          <w:sz w:val="32"/>
          <w:szCs w:val="32"/>
        </w:rPr>
        <w:t>宣传贯彻中央、自治区和乌鲁木齐市及我区有关人才工作的政策、制度；研究拟订人才发展和人才队伍建设规划，并组织实施；组织开展人才工作情况的调查研究，提出加强人才工作和人才队伍建设的意见建议，指导协调和督促检查乡（镇）、街道（片区管委会）人才工作；协调落实国家、自治区和乌鲁木齐市及我区组织的各类专项重点人才工作；建立和管理区人才信息库；协调实施区重大人才工程，直接联系一批优秀企业家和各类高级专家；承担区委人才工作领导小组交办的其他事项。</w:t>
      </w:r>
    </w:p>
    <w:p w:rsidR="00634203" w:rsidRDefault="004B1E5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634203" w:rsidRDefault="004B1E5E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高新区（新市区）人才工作领导小组办公室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无下属预算单位，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本单位无下设处室。</w:t>
      </w:r>
    </w:p>
    <w:p w:rsidR="00634203" w:rsidRDefault="004B1E5E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高新区（新市区）人才工作领导小组办公室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编制数3人，实有人数23人，其中：在职23人，增加20人；退休0人，增加0人；离休0人，增加0人。</w:t>
      </w:r>
    </w:p>
    <w:p w:rsidR="00634203" w:rsidRDefault="00634203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34203" w:rsidRDefault="00634203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34203" w:rsidRDefault="00634203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34203" w:rsidRDefault="00634203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34203" w:rsidRDefault="00634203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34203" w:rsidRDefault="00634203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34203" w:rsidRDefault="004B1E5E" w:rsidP="00DF229D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第二部分  2019年部门预算公开表</w:t>
      </w:r>
    </w:p>
    <w:p w:rsidR="00634203" w:rsidRDefault="004B1E5E" w:rsidP="00DF229D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表一：</w:t>
      </w:r>
    </w:p>
    <w:tbl>
      <w:tblPr>
        <w:tblW w:w="8620" w:type="dxa"/>
        <w:tblInd w:w="108" w:type="dxa"/>
        <w:tblLook w:val="04A0"/>
      </w:tblPr>
      <w:tblGrid>
        <w:gridCol w:w="2560"/>
        <w:gridCol w:w="1400"/>
        <w:gridCol w:w="3140"/>
        <w:gridCol w:w="1520"/>
      </w:tblGrid>
      <w:tr w:rsidR="009E4B45" w:rsidRPr="009E4B45" w:rsidTr="009E4B45">
        <w:trPr>
          <w:trHeight w:val="435"/>
        </w:trPr>
        <w:tc>
          <w:tcPr>
            <w:tcW w:w="86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4B45" w:rsidRPr="009E4B45" w:rsidRDefault="009E4B45" w:rsidP="009E4B45">
            <w:pPr>
              <w:widowControl/>
              <w:jc w:val="center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  <w:r w:rsidRPr="009E4B45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部门收支总体情况表</w:t>
            </w:r>
          </w:p>
        </w:tc>
      </w:tr>
      <w:tr w:rsidR="009E4B45" w:rsidRPr="009E4B45" w:rsidTr="009E4B45">
        <w:trPr>
          <w:trHeight w:val="435"/>
        </w:trPr>
        <w:tc>
          <w:tcPr>
            <w:tcW w:w="86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9E4B45" w:rsidRPr="009E4B45" w:rsidTr="009E4B45">
        <w:trPr>
          <w:trHeight w:val="435"/>
        </w:trPr>
        <w:tc>
          <w:tcPr>
            <w:tcW w:w="7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编制部门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人才办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</w:p>
        </w:tc>
      </w:tr>
      <w:tr w:rsidR="009E4B45" w:rsidRPr="009E4B45" w:rsidTr="009E4B45">
        <w:trPr>
          <w:trHeight w:val="435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收入</w:t>
            </w:r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支出</w:t>
            </w:r>
          </w:p>
        </w:tc>
      </w:tr>
      <w:tr w:rsidR="009E4B45" w:rsidRPr="009E4B45" w:rsidTr="009E4B45">
        <w:trPr>
          <w:trHeight w:val="43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项目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预算数</w:t>
            </w:r>
          </w:p>
        </w:tc>
      </w:tr>
      <w:tr w:rsidR="009E4B45" w:rsidRPr="009E4B45" w:rsidTr="009E4B45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6,078.63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201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6,001.54</w:t>
            </w:r>
          </w:p>
        </w:tc>
      </w:tr>
      <w:tr w:rsidR="009E4B45" w:rsidRPr="009E4B45" w:rsidTr="009E4B45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6,078.63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202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203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教育收费（财政专户）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204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51.03</w:t>
            </w:r>
          </w:p>
        </w:tc>
      </w:tr>
      <w:tr w:rsidR="009E4B45" w:rsidRPr="009E4B45" w:rsidTr="009E4B45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205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206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207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208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26.06</w:t>
            </w:r>
          </w:p>
        </w:tc>
      </w:tr>
      <w:tr w:rsidR="009E4B45" w:rsidRPr="009E4B45" w:rsidTr="009E4B45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209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210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211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212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213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214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215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216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217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219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220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221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222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223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224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227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229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231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232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233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小计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6,078.63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小计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6,078.63</w:t>
            </w:r>
          </w:p>
        </w:tc>
      </w:tr>
      <w:tr w:rsidR="009E4B45" w:rsidRPr="009E4B45" w:rsidTr="009E4B45">
        <w:trPr>
          <w:trHeight w:val="7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单位上年结余（不包括国库集中支付额度结余）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230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收入总计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6,078.63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支出总计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6,078.63</w:t>
            </w:r>
          </w:p>
        </w:tc>
      </w:tr>
    </w:tbl>
    <w:p w:rsidR="00634203" w:rsidRDefault="004B1E5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634203" w:rsidRDefault="0063420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34203" w:rsidRDefault="004B1E5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表二：</w:t>
      </w:r>
    </w:p>
    <w:tbl>
      <w:tblPr>
        <w:tblW w:w="9219" w:type="dxa"/>
        <w:tblInd w:w="108" w:type="dxa"/>
        <w:tblLook w:val="04A0"/>
      </w:tblPr>
      <w:tblGrid>
        <w:gridCol w:w="576"/>
        <w:gridCol w:w="416"/>
        <w:gridCol w:w="506"/>
        <w:gridCol w:w="1562"/>
        <w:gridCol w:w="916"/>
        <w:gridCol w:w="916"/>
        <w:gridCol w:w="725"/>
        <w:gridCol w:w="573"/>
        <w:gridCol w:w="535"/>
        <w:gridCol w:w="509"/>
        <w:gridCol w:w="593"/>
        <w:gridCol w:w="608"/>
        <w:gridCol w:w="777"/>
        <w:gridCol w:w="7"/>
      </w:tblGrid>
      <w:tr w:rsidR="009E4B45" w:rsidRPr="009E4B45" w:rsidTr="009E4B45">
        <w:trPr>
          <w:trHeight w:val="765"/>
        </w:trPr>
        <w:tc>
          <w:tcPr>
            <w:tcW w:w="71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4B45" w:rsidRPr="009E4B45" w:rsidRDefault="009E4B45" w:rsidP="009E4B45">
            <w:pPr>
              <w:widowControl/>
              <w:jc w:val="center"/>
              <w:rPr>
                <w:rFonts w:ascii="Default" w:hAnsi="Default" w:cs="Arial" w:hint="eastAsia"/>
                <w:b/>
                <w:bCs/>
                <w:kern w:val="0"/>
                <w:sz w:val="30"/>
                <w:szCs w:val="30"/>
              </w:rPr>
            </w:pPr>
            <w:r w:rsidRPr="009E4B45">
              <w:rPr>
                <w:rFonts w:ascii="Default" w:hAnsi="Default" w:cs="Arial"/>
                <w:b/>
                <w:bCs/>
                <w:kern w:val="0"/>
                <w:sz w:val="30"/>
                <w:szCs w:val="30"/>
              </w:rPr>
              <w:t>部门收入总体情况表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410"/>
        </w:trPr>
        <w:tc>
          <w:tcPr>
            <w:tcW w:w="71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填报部门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人才办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</w:p>
        </w:tc>
      </w:tr>
      <w:tr w:rsidR="009E4B45" w:rsidRPr="009E4B45" w:rsidTr="009E4B45">
        <w:trPr>
          <w:gridAfter w:val="1"/>
          <w:wAfter w:w="5" w:type="dxa"/>
          <w:trHeight w:val="410"/>
        </w:trPr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B45" w:rsidRPr="009E4B45" w:rsidRDefault="009E4B45" w:rsidP="009E4B45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B45" w:rsidRPr="009E4B45" w:rsidRDefault="009E4B45" w:rsidP="009E4B45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B45" w:rsidRPr="009E4B45" w:rsidRDefault="009E4B45" w:rsidP="009E4B45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B45" w:rsidRPr="009E4B45" w:rsidRDefault="009E4B45" w:rsidP="009E4B45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B45" w:rsidRPr="009E4B45" w:rsidRDefault="009E4B45" w:rsidP="009E4B45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B45" w:rsidRPr="009E4B45" w:rsidRDefault="009E4B45" w:rsidP="009E4B45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教育收费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(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财政专户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B45" w:rsidRPr="009E4B45" w:rsidRDefault="009E4B45" w:rsidP="009E4B45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5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B45" w:rsidRPr="009E4B45" w:rsidRDefault="009E4B45" w:rsidP="009E4B45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B45" w:rsidRPr="009E4B45" w:rsidRDefault="009E4B45" w:rsidP="009E4B45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B45" w:rsidRPr="009E4B45" w:rsidRDefault="009E4B45" w:rsidP="009E4B45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财政拨款结转结余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(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小计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)</w:t>
            </w:r>
          </w:p>
        </w:tc>
      </w:tr>
      <w:tr w:rsidR="009E4B45" w:rsidRPr="009E4B45" w:rsidTr="009E4B45">
        <w:trPr>
          <w:gridAfter w:val="1"/>
          <w:wAfter w:w="7" w:type="dxa"/>
          <w:trHeight w:val="2069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B45" w:rsidRPr="009E4B45" w:rsidRDefault="009E4B45" w:rsidP="009E4B45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B45" w:rsidRPr="009E4B45" w:rsidRDefault="009E4B45" w:rsidP="009E4B45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4B45" w:rsidRPr="009E4B45" w:rsidRDefault="009E4B45" w:rsidP="009E4B45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17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</w:p>
        </w:tc>
      </w:tr>
      <w:tr w:rsidR="009E4B45" w:rsidRPr="009E4B45" w:rsidTr="009E4B45">
        <w:trPr>
          <w:gridAfter w:val="1"/>
          <w:wAfter w:w="7" w:type="dxa"/>
          <w:trHeight w:val="368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人才办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6,078.63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6,078.63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gridAfter w:val="1"/>
          <w:wAfter w:w="7" w:type="dxa"/>
          <w:trHeight w:val="368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26.06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26.06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gridAfter w:val="1"/>
          <w:wAfter w:w="7" w:type="dxa"/>
          <w:trHeight w:val="736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26.06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26.06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gridAfter w:val="1"/>
          <w:wAfter w:w="7" w:type="dxa"/>
          <w:trHeight w:val="736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26.06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26.06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gridAfter w:val="1"/>
          <w:wAfter w:w="7" w:type="dxa"/>
          <w:trHeight w:val="368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51.03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51.03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gridAfter w:val="1"/>
          <w:wAfter w:w="7" w:type="dxa"/>
          <w:trHeight w:val="368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51.03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51.03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gridAfter w:val="1"/>
          <w:wAfter w:w="7" w:type="dxa"/>
          <w:trHeight w:val="736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     99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51.03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51.03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gridAfter w:val="1"/>
          <w:wAfter w:w="7" w:type="dxa"/>
          <w:trHeight w:val="368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>201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6,001.54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6,001.54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gridAfter w:val="1"/>
          <w:wAfter w:w="7" w:type="dxa"/>
          <w:trHeight w:val="368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人力资源事务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6,001.54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6,001.54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gridAfter w:val="1"/>
          <w:wAfter w:w="7" w:type="dxa"/>
          <w:trHeight w:val="736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     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5,721.77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5,721.77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gridAfter w:val="1"/>
          <w:wAfter w:w="7" w:type="dxa"/>
          <w:trHeight w:val="368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     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279.77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279.77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gridAfter w:val="1"/>
          <w:wAfter w:w="7" w:type="dxa"/>
          <w:trHeight w:val="368"/>
        </w:trPr>
        <w:tc>
          <w:tcPr>
            <w:tcW w:w="5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总计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6,078.63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6,078.63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34203" w:rsidRDefault="004B1E5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634203" w:rsidRDefault="0063420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34203" w:rsidRDefault="0063420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34203" w:rsidRDefault="0063420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34203" w:rsidRDefault="0063420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34203" w:rsidRDefault="004B1E5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表三：</w:t>
      </w:r>
    </w:p>
    <w:p w:rsidR="00634203" w:rsidRDefault="004B1E5E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部门支出总体情况表</w:t>
      </w:r>
    </w:p>
    <w:p w:rsidR="00634203" w:rsidRDefault="004B1E5E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编制部门：高新区（新市区）人才工作领导小组办公室单位：万元</w:t>
      </w:r>
    </w:p>
    <w:tbl>
      <w:tblPr>
        <w:tblW w:w="9229" w:type="dxa"/>
        <w:tblInd w:w="93" w:type="dxa"/>
        <w:tblLayout w:type="fixed"/>
        <w:tblLook w:val="04A0"/>
      </w:tblPr>
      <w:tblGrid>
        <w:gridCol w:w="822"/>
        <w:gridCol w:w="888"/>
        <w:gridCol w:w="768"/>
        <w:gridCol w:w="2964"/>
        <w:gridCol w:w="1104"/>
        <w:gridCol w:w="1404"/>
        <w:gridCol w:w="1279"/>
      </w:tblGrid>
      <w:tr w:rsidR="00634203">
        <w:trPr>
          <w:trHeight w:val="345"/>
        </w:trPr>
        <w:tc>
          <w:tcPr>
            <w:tcW w:w="5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634203">
        <w:trPr>
          <w:trHeight w:val="480"/>
        </w:trPr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634203">
        <w:trPr>
          <w:trHeight w:val="27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34203">
        <w:trPr>
          <w:trHeight w:val="4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总计</w:t>
            </w: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6,078.63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337.18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5,741.45</w:t>
            </w:r>
          </w:p>
        </w:tc>
      </w:tr>
      <w:tr w:rsidR="00634203">
        <w:trPr>
          <w:trHeight w:val="4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人才办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6,078.63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337.18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5,741.45</w:t>
            </w:r>
          </w:p>
        </w:tc>
      </w:tr>
      <w:tr w:rsidR="00634203">
        <w:trPr>
          <w:trHeight w:val="4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6,001.54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260.09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5,741.45</w:t>
            </w:r>
          </w:p>
        </w:tc>
      </w:tr>
      <w:tr w:rsidR="00634203">
        <w:trPr>
          <w:trHeight w:val="4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人力资源事务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6,001.54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260.09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5,741.45</w:t>
            </w:r>
          </w:p>
        </w:tc>
      </w:tr>
      <w:tr w:rsidR="00634203">
        <w:trPr>
          <w:trHeight w:val="4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  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279.77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260.09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19.68</w:t>
            </w:r>
          </w:p>
        </w:tc>
      </w:tr>
      <w:tr w:rsidR="00634203">
        <w:trPr>
          <w:trHeight w:val="4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  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5,721.77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5,721.77</w:t>
            </w:r>
          </w:p>
        </w:tc>
      </w:tr>
      <w:tr w:rsidR="00634203">
        <w:trPr>
          <w:trHeight w:val="4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51.03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51.03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34203">
        <w:trPr>
          <w:trHeight w:val="4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51.03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51.03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34203">
        <w:trPr>
          <w:trHeight w:val="4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  99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51.03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51.03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34203">
        <w:trPr>
          <w:trHeight w:val="4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26.06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26.06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34203">
        <w:trPr>
          <w:trHeight w:val="4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26.06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26.06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34203">
        <w:trPr>
          <w:trHeight w:val="4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26.06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26.06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634203" w:rsidRDefault="004B1E5E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634203" w:rsidRDefault="004B1E5E" w:rsidP="00DF229D">
      <w:pPr>
        <w:widowControl/>
        <w:spacing w:beforeLines="50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lastRenderedPageBreak/>
        <w:t>表四：</w:t>
      </w:r>
    </w:p>
    <w:tbl>
      <w:tblPr>
        <w:tblW w:w="8984" w:type="dxa"/>
        <w:tblInd w:w="108" w:type="dxa"/>
        <w:tblLook w:val="04A0"/>
      </w:tblPr>
      <w:tblGrid>
        <w:gridCol w:w="1629"/>
        <w:gridCol w:w="1125"/>
        <w:gridCol w:w="2536"/>
        <w:gridCol w:w="974"/>
        <w:gridCol w:w="1091"/>
        <w:gridCol w:w="1629"/>
      </w:tblGrid>
      <w:tr w:rsidR="009E4B45" w:rsidRPr="009E4B45" w:rsidTr="009E4B45">
        <w:trPr>
          <w:trHeight w:val="412"/>
        </w:trPr>
        <w:tc>
          <w:tcPr>
            <w:tcW w:w="89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4B45" w:rsidRPr="009E4B45" w:rsidRDefault="009E4B45" w:rsidP="009E4B45">
            <w:pPr>
              <w:widowControl/>
              <w:jc w:val="center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9E4B45">
              <w:rPr>
                <w:rFonts w:ascii="Default" w:hAnsi="Default" w:cs="Arial"/>
                <w:b/>
                <w:bCs/>
                <w:kern w:val="0"/>
                <w:sz w:val="28"/>
                <w:szCs w:val="28"/>
              </w:rPr>
              <w:t>财政拨款收支预算总体情况表</w:t>
            </w:r>
          </w:p>
        </w:tc>
      </w:tr>
      <w:tr w:rsidR="009E4B45" w:rsidRPr="009E4B45" w:rsidTr="009E4B45">
        <w:trPr>
          <w:trHeight w:val="412"/>
        </w:trPr>
        <w:tc>
          <w:tcPr>
            <w:tcW w:w="89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9E4B45" w:rsidRPr="009E4B45" w:rsidTr="009E4B45">
        <w:trPr>
          <w:trHeight w:val="412"/>
        </w:trPr>
        <w:tc>
          <w:tcPr>
            <w:tcW w:w="5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填报部门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: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人才办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单位：万元</w:t>
            </w:r>
          </w:p>
        </w:tc>
      </w:tr>
      <w:tr w:rsidR="009E4B45" w:rsidRPr="009E4B45" w:rsidTr="009E4B45">
        <w:trPr>
          <w:trHeight w:val="412"/>
        </w:trPr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62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财政拨款支出</w:t>
            </w:r>
          </w:p>
        </w:tc>
      </w:tr>
      <w:tr w:rsidR="009E4B45" w:rsidRPr="009E4B45" w:rsidTr="009E4B45">
        <w:trPr>
          <w:trHeight w:val="412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项目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center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政府基金预算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财政拨款（补助）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6,078.63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201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6,001.54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6,001.54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6,078.63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202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203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204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51.03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51.03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205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206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207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208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26.06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26.06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209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210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211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212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213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214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215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216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217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219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220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221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222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223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224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227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229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231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232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233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小计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6,078.63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小计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6,078.63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6,078.63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 230 </w:t>
            </w: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E4B45" w:rsidRPr="009E4B45" w:rsidTr="009E4B45">
        <w:trPr>
          <w:trHeight w:val="37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收入总计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6,078.63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支出总计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6,078.63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righ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>6,078.63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E4B45" w:rsidRPr="009E4B45" w:rsidRDefault="009E4B45" w:rsidP="009E4B45">
            <w:pPr>
              <w:widowControl/>
              <w:jc w:val="left"/>
              <w:rPr>
                <w:rFonts w:ascii="Default" w:hAnsi="Default" w:cs="Arial" w:hint="eastAsia"/>
                <w:kern w:val="0"/>
                <w:sz w:val="20"/>
                <w:szCs w:val="20"/>
              </w:rPr>
            </w:pPr>
            <w:r w:rsidRPr="009E4B45">
              <w:rPr>
                <w:rFonts w:ascii="Default" w:hAnsi="Default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34203" w:rsidRDefault="004B1E5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634203" w:rsidRDefault="0063420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34203" w:rsidRDefault="004B1E5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表五：</w:t>
      </w:r>
    </w:p>
    <w:tbl>
      <w:tblPr>
        <w:tblW w:w="10697" w:type="dxa"/>
        <w:tblInd w:w="93" w:type="dxa"/>
        <w:tblLayout w:type="fixed"/>
        <w:tblLook w:val="04A0"/>
      </w:tblPr>
      <w:tblGrid>
        <w:gridCol w:w="894"/>
        <w:gridCol w:w="876"/>
        <w:gridCol w:w="948"/>
        <w:gridCol w:w="3176"/>
        <w:gridCol w:w="236"/>
        <w:gridCol w:w="848"/>
        <w:gridCol w:w="392"/>
        <w:gridCol w:w="628"/>
        <w:gridCol w:w="1089"/>
        <w:gridCol w:w="1610"/>
      </w:tblGrid>
      <w:tr w:rsidR="00634203">
        <w:trPr>
          <w:gridAfter w:val="1"/>
          <w:wAfter w:w="1610" w:type="dxa"/>
          <w:trHeight w:val="450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:rsidR="00634203">
        <w:trPr>
          <w:trHeight w:val="285"/>
        </w:trPr>
        <w:tc>
          <w:tcPr>
            <w:tcW w:w="5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4203" w:rsidRDefault="004B1E5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编制部门：高新区（新市区）人才工作领导小组办公室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4203" w:rsidRDefault="006342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4203" w:rsidRDefault="006342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4203" w:rsidRDefault="004B1E5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634203">
        <w:trPr>
          <w:gridAfter w:val="1"/>
          <w:wAfter w:w="1610" w:type="dxa"/>
          <w:trHeight w:val="405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31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634203">
        <w:trPr>
          <w:gridAfter w:val="1"/>
          <w:wAfter w:w="1610" w:type="dxa"/>
          <w:trHeight w:val="465"/>
        </w:trPr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3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634203">
        <w:trPr>
          <w:gridAfter w:val="1"/>
          <w:wAfter w:w="1610" w:type="dxa"/>
          <w:trHeight w:val="30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3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34203">
        <w:trPr>
          <w:gridAfter w:val="1"/>
          <w:wAfter w:w="1610" w:type="dxa"/>
          <w:trHeight w:val="45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总计</w:t>
            </w: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6,078.63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337.18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rFonts w:eastAsia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5,741.45</w:t>
            </w:r>
          </w:p>
        </w:tc>
      </w:tr>
      <w:tr w:rsidR="00634203">
        <w:trPr>
          <w:gridAfter w:val="1"/>
          <w:wAfter w:w="1610" w:type="dxa"/>
          <w:trHeight w:val="45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人才办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6,078.63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337.18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5,741.45</w:t>
            </w:r>
          </w:p>
        </w:tc>
      </w:tr>
      <w:tr w:rsidR="00634203">
        <w:trPr>
          <w:gridAfter w:val="1"/>
          <w:wAfter w:w="1610" w:type="dxa"/>
          <w:trHeight w:val="45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6,001.54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260.09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5,741.45</w:t>
            </w:r>
          </w:p>
        </w:tc>
      </w:tr>
      <w:tr w:rsidR="00634203">
        <w:trPr>
          <w:gridAfter w:val="1"/>
          <w:wAfter w:w="1610" w:type="dxa"/>
          <w:trHeight w:val="45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 xml:space="preserve">    201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人力资源事务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6,001.54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260.09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5,741.45</w:t>
            </w:r>
          </w:p>
        </w:tc>
      </w:tr>
      <w:tr w:rsidR="00634203">
        <w:trPr>
          <w:gridAfter w:val="1"/>
          <w:wAfter w:w="1610" w:type="dxa"/>
          <w:trHeight w:val="45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 xml:space="preserve">    201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 xml:space="preserve">      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279.77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260.09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19.68</w:t>
            </w:r>
          </w:p>
        </w:tc>
      </w:tr>
      <w:tr w:rsidR="00634203">
        <w:trPr>
          <w:gridAfter w:val="1"/>
          <w:wAfter w:w="1610" w:type="dxa"/>
          <w:trHeight w:val="45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 xml:space="preserve">    201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 xml:space="preserve">      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5,721.77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5,721.77</w:t>
            </w:r>
          </w:p>
        </w:tc>
      </w:tr>
      <w:tr w:rsidR="00634203">
        <w:trPr>
          <w:gridAfter w:val="1"/>
          <w:wAfter w:w="1610" w:type="dxa"/>
          <w:trHeight w:val="45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51.03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51.03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634203">
        <w:trPr>
          <w:gridAfter w:val="1"/>
          <w:wAfter w:w="1610" w:type="dxa"/>
          <w:trHeight w:val="45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 xml:space="preserve">    204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51.03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51.03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634203">
        <w:trPr>
          <w:gridAfter w:val="1"/>
          <w:wAfter w:w="1610" w:type="dxa"/>
          <w:trHeight w:val="45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 xml:space="preserve">    204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 xml:space="preserve">      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其他公共安全支出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51.03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51.03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634203">
        <w:trPr>
          <w:gridAfter w:val="1"/>
          <w:wAfter w:w="1610" w:type="dxa"/>
          <w:trHeight w:val="45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26.06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26.06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634203">
        <w:trPr>
          <w:gridAfter w:val="1"/>
          <w:wAfter w:w="1610" w:type="dxa"/>
          <w:trHeight w:val="45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26.06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26.06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634203">
        <w:trPr>
          <w:gridAfter w:val="1"/>
          <w:wAfter w:w="1610" w:type="dxa"/>
          <w:trHeight w:val="450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 xml:space="preserve">    208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 xml:space="preserve">      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26.06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26.06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 w:rsidR="00634203" w:rsidRDefault="004B1E5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634203" w:rsidRDefault="00634203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634203" w:rsidRDefault="004B1E5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表六：</w:t>
      </w:r>
    </w:p>
    <w:tbl>
      <w:tblPr>
        <w:tblW w:w="10290" w:type="dxa"/>
        <w:tblInd w:w="93" w:type="dxa"/>
        <w:tblLayout w:type="fixed"/>
        <w:tblLook w:val="04A0"/>
      </w:tblPr>
      <w:tblGrid>
        <w:gridCol w:w="1182"/>
        <w:gridCol w:w="1416"/>
        <w:gridCol w:w="3348"/>
        <w:gridCol w:w="236"/>
        <w:gridCol w:w="664"/>
        <w:gridCol w:w="1018"/>
        <w:gridCol w:w="98"/>
        <w:gridCol w:w="1125"/>
        <w:gridCol w:w="1203"/>
      </w:tblGrid>
      <w:tr w:rsidR="00634203">
        <w:trPr>
          <w:gridAfter w:val="1"/>
          <w:wAfter w:w="1203" w:type="dxa"/>
          <w:trHeight w:val="375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634203">
        <w:trPr>
          <w:trHeight w:val="405"/>
        </w:trPr>
        <w:tc>
          <w:tcPr>
            <w:tcW w:w="5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4203" w:rsidRDefault="004B1E5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编制部门：高新区（新市区）人才工作领导小组办公室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4203" w:rsidRDefault="006342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4203" w:rsidRDefault="006342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4203" w:rsidRDefault="004B1E5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634203">
        <w:trPr>
          <w:gridAfter w:val="1"/>
          <w:wAfter w:w="1203" w:type="dxa"/>
          <w:trHeight w:val="390"/>
        </w:trPr>
        <w:tc>
          <w:tcPr>
            <w:tcW w:w="5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3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634203">
        <w:trPr>
          <w:gridAfter w:val="1"/>
          <w:wAfter w:w="1203" w:type="dxa"/>
          <w:trHeight w:val="495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634203">
        <w:trPr>
          <w:gridAfter w:val="1"/>
          <w:wAfter w:w="1203" w:type="dxa"/>
          <w:trHeight w:val="270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34203">
        <w:trPr>
          <w:gridAfter w:val="1"/>
          <w:wAfter w:w="1203" w:type="dxa"/>
          <w:trHeight w:val="402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总计</w:t>
            </w: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337.18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272.59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13.56</w:t>
            </w:r>
          </w:p>
        </w:tc>
      </w:tr>
      <w:tr w:rsidR="00634203">
        <w:trPr>
          <w:gridAfter w:val="1"/>
          <w:wAfter w:w="1203" w:type="dxa"/>
          <w:trHeight w:val="402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012001-</w:t>
            </w: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人才办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337.18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272.59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13.56</w:t>
            </w:r>
          </w:p>
        </w:tc>
      </w:tr>
      <w:tr w:rsidR="00634203">
        <w:trPr>
          <w:gridAfter w:val="1"/>
          <w:wAfter w:w="1203" w:type="dxa"/>
          <w:trHeight w:val="402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272.59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272.59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34203">
        <w:trPr>
          <w:gridAfter w:val="1"/>
          <w:wAfter w:w="1203" w:type="dxa"/>
          <w:trHeight w:val="402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56.12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56.12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34203">
        <w:trPr>
          <w:gridAfter w:val="1"/>
          <w:wAfter w:w="1203" w:type="dxa"/>
          <w:trHeight w:val="402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23.05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23.05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34203">
        <w:trPr>
          <w:gridAfter w:val="1"/>
          <w:wAfter w:w="1203" w:type="dxa"/>
          <w:trHeight w:val="402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38.06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38.06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34203">
        <w:trPr>
          <w:gridAfter w:val="1"/>
          <w:wAfter w:w="1203" w:type="dxa"/>
          <w:trHeight w:val="402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73.82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73.82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34203">
        <w:trPr>
          <w:gridAfter w:val="1"/>
          <w:wAfter w:w="1203" w:type="dxa"/>
          <w:trHeight w:val="402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26.06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26.06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34203">
        <w:trPr>
          <w:gridAfter w:val="1"/>
          <w:wAfter w:w="1203" w:type="dxa"/>
          <w:trHeight w:val="402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11.73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11.73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34203">
        <w:trPr>
          <w:gridAfter w:val="1"/>
          <w:wAfter w:w="1203" w:type="dxa"/>
          <w:trHeight w:val="402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2.61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2.61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34203">
        <w:trPr>
          <w:gridAfter w:val="1"/>
          <w:wAfter w:w="1203" w:type="dxa"/>
          <w:trHeight w:val="402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2.52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2.52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34203">
        <w:trPr>
          <w:gridAfter w:val="1"/>
          <w:wAfter w:w="1203" w:type="dxa"/>
          <w:trHeight w:val="402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28.74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28.74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34203">
        <w:trPr>
          <w:gridAfter w:val="1"/>
          <w:wAfter w:w="1203" w:type="dxa"/>
          <w:trHeight w:val="402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301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其他工资福利支出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9.88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9.88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34203">
        <w:trPr>
          <w:gridAfter w:val="1"/>
          <w:wAfter w:w="1203" w:type="dxa"/>
          <w:trHeight w:val="402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13.56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13.56</w:t>
            </w:r>
          </w:p>
        </w:tc>
      </w:tr>
      <w:tr w:rsidR="00634203">
        <w:trPr>
          <w:gridAfter w:val="1"/>
          <w:wAfter w:w="1203" w:type="dxa"/>
          <w:trHeight w:val="402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0.85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0.85</w:t>
            </w:r>
          </w:p>
        </w:tc>
      </w:tr>
      <w:tr w:rsidR="00634203">
        <w:trPr>
          <w:gridAfter w:val="1"/>
          <w:wAfter w:w="1203" w:type="dxa"/>
          <w:trHeight w:val="402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水费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0.22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0.22</w:t>
            </w:r>
          </w:p>
        </w:tc>
      </w:tr>
      <w:tr w:rsidR="00634203">
        <w:trPr>
          <w:gridAfter w:val="1"/>
          <w:wAfter w:w="1203" w:type="dxa"/>
          <w:trHeight w:val="402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0.42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0.42</w:t>
            </w:r>
          </w:p>
        </w:tc>
      </w:tr>
      <w:tr w:rsidR="00634203">
        <w:trPr>
          <w:gridAfter w:val="1"/>
          <w:wAfter w:w="1203" w:type="dxa"/>
          <w:trHeight w:val="402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0.74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0.74</w:t>
            </w:r>
          </w:p>
        </w:tc>
      </w:tr>
      <w:tr w:rsidR="00634203">
        <w:trPr>
          <w:gridAfter w:val="1"/>
          <w:wAfter w:w="1203" w:type="dxa"/>
          <w:trHeight w:val="402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1.73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1.73</w:t>
            </w:r>
          </w:p>
        </w:tc>
      </w:tr>
      <w:tr w:rsidR="00634203">
        <w:trPr>
          <w:gridAfter w:val="1"/>
          <w:wAfter w:w="1203" w:type="dxa"/>
          <w:trHeight w:val="402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维修</w:t>
            </w: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护</w:t>
            </w: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0.04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0.04</w:t>
            </w:r>
          </w:p>
        </w:tc>
      </w:tr>
      <w:tr w:rsidR="00634203">
        <w:trPr>
          <w:gridAfter w:val="1"/>
          <w:wAfter w:w="1203" w:type="dxa"/>
          <w:trHeight w:val="402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1.95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1.95</w:t>
            </w:r>
          </w:p>
        </w:tc>
      </w:tr>
      <w:tr w:rsidR="00634203">
        <w:trPr>
          <w:gridAfter w:val="1"/>
          <w:wAfter w:w="1203" w:type="dxa"/>
          <w:trHeight w:val="402"/>
        </w:trPr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专用材料费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0.07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0.07</w:t>
            </w:r>
          </w:p>
        </w:tc>
      </w:tr>
      <w:tr w:rsidR="00634203">
        <w:trPr>
          <w:gridAfter w:val="1"/>
          <w:wAfter w:w="1203" w:type="dxa"/>
          <w:trHeight w:val="402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1.53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1.53</w:t>
            </w:r>
          </w:p>
        </w:tc>
      </w:tr>
      <w:tr w:rsidR="00634203">
        <w:trPr>
          <w:gridAfter w:val="1"/>
          <w:wAfter w:w="1203" w:type="dxa"/>
          <w:trHeight w:val="402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3.51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3.51</w:t>
            </w:r>
          </w:p>
        </w:tc>
      </w:tr>
      <w:tr w:rsidR="00634203">
        <w:trPr>
          <w:gridAfter w:val="1"/>
          <w:wAfter w:w="1203" w:type="dxa"/>
          <w:trHeight w:val="402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302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2.50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2.50</w:t>
            </w:r>
          </w:p>
        </w:tc>
      </w:tr>
      <w:tr w:rsidR="00634203">
        <w:trPr>
          <w:gridAfter w:val="1"/>
          <w:wAfter w:w="1203" w:type="dxa"/>
          <w:trHeight w:val="402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51.03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34203">
        <w:trPr>
          <w:gridAfter w:val="1"/>
          <w:wAfter w:w="1203" w:type="dxa"/>
          <w:trHeight w:val="402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 xml:space="preserve">    303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其他对个人和家庭的补助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Default"/>
                <w:color w:val="000000"/>
                <w:kern w:val="0"/>
                <w:sz w:val="20"/>
                <w:szCs w:val="20"/>
              </w:rPr>
              <w:t>51.03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203" w:rsidRDefault="00634203">
            <w:pPr>
              <w:jc w:val="right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:rsidR="00634203" w:rsidRDefault="004B1E5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lastRenderedPageBreak/>
        <w:t>备注：无内容应公开空表并说明情况。</w:t>
      </w:r>
    </w:p>
    <w:p w:rsidR="00634203" w:rsidRDefault="004B1E5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表七：</w:t>
      </w:r>
    </w:p>
    <w:tbl>
      <w:tblPr>
        <w:tblW w:w="9469" w:type="dxa"/>
        <w:tblInd w:w="93" w:type="dxa"/>
        <w:tblLayout w:type="fixed"/>
        <w:tblLook w:val="04A0"/>
      </w:tblPr>
      <w:tblGrid>
        <w:gridCol w:w="8"/>
        <w:gridCol w:w="550"/>
        <w:gridCol w:w="456"/>
        <w:gridCol w:w="420"/>
        <w:gridCol w:w="996"/>
        <w:gridCol w:w="1332"/>
        <w:gridCol w:w="596"/>
        <w:gridCol w:w="280"/>
        <w:gridCol w:w="420"/>
        <w:gridCol w:w="852"/>
        <w:gridCol w:w="696"/>
        <w:gridCol w:w="504"/>
        <w:gridCol w:w="468"/>
        <w:gridCol w:w="504"/>
        <w:gridCol w:w="348"/>
        <w:gridCol w:w="384"/>
        <w:gridCol w:w="324"/>
        <w:gridCol w:w="323"/>
        <w:gridCol w:w="8"/>
      </w:tblGrid>
      <w:tr w:rsidR="00634203">
        <w:trPr>
          <w:gridBefore w:val="1"/>
          <w:gridAfter w:val="1"/>
          <w:wBefore w:w="8" w:type="dxa"/>
          <w:wAfter w:w="8" w:type="dxa"/>
          <w:trHeight w:val="375"/>
        </w:trPr>
        <w:tc>
          <w:tcPr>
            <w:tcW w:w="94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:rsidR="00634203">
        <w:trPr>
          <w:gridBefore w:val="1"/>
          <w:gridAfter w:val="1"/>
          <w:wBefore w:w="8" w:type="dxa"/>
          <w:wAfter w:w="8" w:type="dxa"/>
          <w:trHeight w:val="405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4203" w:rsidRDefault="004B1E5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编制部门：高新区（新市区）人才工作领导小组办公室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4203" w:rsidRDefault="006342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4203" w:rsidRDefault="0063420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4203" w:rsidRDefault="004B1E5E">
            <w:pPr>
              <w:widowControl/>
              <w:ind w:firstLineChars="400" w:firstLine="9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634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434" w:type="dxa"/>
            <w:gridSpan w:val="4"/>
            <w:shd w:val="clear" w:color="auto" w:fill="auto"/>
            <w:noWrap/>
            <w:vAlign w:val="center"/>
          </w:tcPr>
          <w:p w:rsidR="00634203" w:rsidRDefault="004B1E5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</w:tcPr>
          <w:p w:rsidR="00634203" w:rsidRDefault="004B1E5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332" w:type="dxa"/>
            <w:vMerge w:val="restart"/>
            <w:shd w:val="clear" w:color="auto" w:fill="auto"/>
            <w:noWrap/>
            <w:vAlign w:val="center"/>
          </w:tcPr>
          <w:p w:rsidR="00634203" w:rsidRDefault="004B1E5E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876" w:type="dxa"/>
            <w:gridSpan w:val="2"/>
            <w:vMerge w:val="restart"/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468" w:type="dxa"/>
            <w:vMerge w:val="restart"/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348" w:type="dxa"/>
            <w:vMerge w:val="restart"/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384" w:type="dxa"/>
            <w:vMerge w:val="restart"/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324" w:type="dxa"/>
            <w:vMerge w:val="restart"/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31" w:type="dxa"/>
            <w:gridSpan w:val="2"/>
            <w:vMerge w:val="restart"/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634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4203" w:rsidRDefault="004B1E5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4203" w:rsidRDefault="004B1E5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4203" w:rsidRDefault="004B1E5E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203" w:rsidRDefault="00634203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4203" w:rsidRDefault="00634203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34203" w:rsidRDefault="00634203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4203" w:rsidRDefault="00634203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4203" w:rsidRDefault="00634203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4203" w:rsidRDefault="00634203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4203" w:rsidRDefault="00634203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4203" w:rsidRDefault="00634203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4203" w:rsidRDefault="00634203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4203" w:rsidRDefault="00634203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4203" w:rsidRDefault="00634203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4203" w:rsidRDefault="00634203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34203" w:rsidRDefault="00634203">
            <w:pPr>
              <w:widowControl/>
              <w:jc w:val="left"/>
              <w:outlineLvl w:val="1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</w:p>
        </w:tc>
      </w:tr>
      <w:tr w:rsidR="00634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58" w:type="dxa"/>
            <w:gridSpan w:val="2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总计</w:t>
            </w: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456" w:type="dxa"/>
            <w:shd w:val="clear" w:color="auto" w:fill="auto"/>
          </w:tcPr>
          <w:p w:rsidR="00634203" w:rsidRDefault="00634203">
            <w:pPr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634203" w:rsidRDefault="00634203">
            <w:pPr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634203" w:rsidRDefault="00634203">
            <w:pPr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</w:tcPr>
          <w:p w:rsidR="00634203" w:rsidRDefault="00634203">
            <w:pPr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5,741.45</w:t>
            </w:r>
          </w:p>
        </w:tc>
        <w:tc>
          <w:tcPr>
            <w:tcW w:w="420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5,721.77</w:t>
            </w:r>
          </w:p>
        </w:tc>
        <w:tc>
          <w:tcPr>
            <w:tcW w:w="696" w:type="dxa"/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19.68</w:t>
            </w:r>
          </w:p>
        </w:tc>
        <w:tc>
          <w:tcPr>
            <w:tcW w:w="50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34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58" w:type="dxa"/>
            <w:gridSpan w:val="2"/>
            <w:shd w:val="clear" w:color="auto" w:fill="auto"/>
          </w:tcPr>
          <w:p w:rsidR="00634203" w:rsidRDefault="00634203">
            <w:pPr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</w:tcPr>
          <w:p w:rsidR="00634203" w:rsidRDefault="00634203">
            <w:pPr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</w:tcPr>
          <w:p w:rsidR="00634203" w:rsidRDefault="00634203">
            <w:pPr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人才办</w:t>
            </w:r>
          </w:p>
        </w:tc>
        <w:tc>
          <w:tcPr>
            <w:tcW w:w="1332" w:type="dxa"/>
            <w:shd w:val="clear" w:color="auto" w:fill="auto"/>
          </w:tcPr>
          <w:p w:rsidR="00634203" w:rsidRDefault="00634203">
            <w:pPr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5,741.45</w:t>
            </w:r>
          </w:p>
        </w:tc>
        <w:tc>
          <w:tcPr>
            <w:tcW w:w="420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5,721.77</w:t>
            </w:r>
          </w:p>
        </w:tc>
        <w:tc>
          <w:tcPr>
            <w:tcW w:w="696" w:type="dxa"/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19.68</w:t>
            </w:r>
          </w:p>
        </w:tc>
        <w:tc>
          <w:tcPr>
            <w:tcW w:w="50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34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58" w:type="dxa"/>
            <w:gridSpan w:val="2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456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996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332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 xml:space="preserve">       “</w:t>
            </w: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丝路之星</w:t>
            </w: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人力资源服务产业园经费预算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150.00</w:t>
            </w:r>
          </w:p>
        </w:tc>
        <w:tc>
          <w:tcPr>
            <w:tcW w:w="420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150.00</w:t>
            </w:r>
          </w:p>
        </w:tc>
        <w:tc>
          <w:tcPr>
            <w:tcW w:w="696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34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58" w:type="dxa"/>
            <w:gridSpan w:val="2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456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996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332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博士后科研工作站经费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341.10</w:t>
            </w:r>
          </w:p>
        </w:tc>
        <w:tc>
          <w:tcPr>
            <w:tcW w:w="420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341.10</w:t>
            </w:r>
          </w:p>
        </w:tc>
        <w:tc>
          <w:tcPr>
            <w:tcW w:w="696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34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58" w:type="dxa"/>
            <w:gridSpan w:val="2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456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996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332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访惠聚人员补助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6.48</w:t>
            </w:r>
          </w:p>
        </w:tc>
        <w:tc>
          <w:tcPr>
            <w:tcW w:w="420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6.48</w:t>
            </w:r>
          </w:p>
        </w:tc>
        <w:tc>
          <w:tcPr>
            <w:tcW w:w="50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34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58" w:type="dxa"/>
            <w:gridSpan w:val="2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456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996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332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高端人才创新创业服务中心经费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1,495.50</w:t>
            </w:r>
          </w:p>
        </w:tc>
        <w:tc>
          <w:tcPr>
            <w:tcW w:w="420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1,495.50</w:t>
            </w:r>
          </w:p>
        </w:tc>
        <w:tc>
          <w:tcPr>
            <w:tcW w:w="696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34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58" w:type="dxa"/>
            <w:gridSpan w:val="2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456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996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332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各类人才工程项目支出经费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3,209.00</w:t>
            </w:r>
          </w:p>
        </w:tc>
        <w:tc>
          <w:tcPr>
            <w:tcW w:w="420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3,209.00</w:t>
            </w:r>
          </w:p>
        </w:tc>
        <w:tc>
          <w:tcPr>
            <w:tcW w:w="696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34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58" w:type="dxa"/>
            <w:gridSpan w:val="2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456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996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332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人才公寓经费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476.17</w:t>
            </w:r>
          </w:p>
        </w:tc>
        <w:tc>
          <w:tcPr>
            <w:tcW w:w="420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476.17</w:t>
            </w:r>
          </w:p>
        </w:tc>
        <w:tc>
          <w:tcPr>
            <w:tcW w:w="696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34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58" w:type="dxa"/>
            <w:gridSpan w:val="2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456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996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332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人才交流与招聘经费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50.00</w:t>
            </w:r>
          </w:p>
        </w:tc>
        <w:tc>
          <w:tcPr>
            <w:tcW w:w="420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50.00</w:t>
            </w:r>
          </w:p>
        </w:tc>
        <w:tc>
          <w:tcPr>
            <w:tcW w:w="696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  <w:tr w:rsidR="00634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558" w:type="dxa"/>
            <w:gridSpan w:val="2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456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20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996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332" w:type="dxa"/>
            <w:shd w:val="clear" w:color="auto" w:fill="auto"/>
          </w:tcPr>
          <w:p w:rsidR="00634203" w:rsidRDefault="004B1E5E">
            <w:pPr>
              <w:widowControl/>
              <w:jc w:val="lef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硕士补助</w:t>
            </w:r>
          </w:p>
        </w:tc>
        <w:tc>
          <w:tcPr>
            <w:tcW w:w="876" w:type="dxa"/>
            <w:gridSpan w:val="2"/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13.20</w:t>
            </w:r>
          </w:p>
        </w:tc>
        <w:tc>
          <w:tcPr>
            <w:tcW w:w="420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auto"/>
          </w:tcPr>
          <w:p w:rsidR="00634203" w:rsidRDefault="004B1E5E">
            <w:pPr>
              <w:widowControl/>
              <w:jc w:val="right"/>
              <w:textAlignment w:val="top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Default"/>
                <w:color w:val="000000"/>
                <w:kern w:val="0"/>
                <w:sz w:val="18"/>
                <w:szCs w:val="18"/>
              </w:rPr>
              <w:t>13.20</w:t>
            </w:r>
          </w:p>
        </w:tc>
        <w:tc>
          <w:tcPr>
            <w:tcW w:w="50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shd w:val="clear" w:color="auto" w:fill="auto"/>
          </w:tcPr>
          <w:p w:rsidR="00634203" w:rsidRDefault="00634203">
            <w:pPr>
              <w:jc w:val="right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</w:tbl>
    <w:p w:rsidR="00634203" w:rsidRDefault="004B1E5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634203" w:rsidRDefault="004B1E5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表八：</w:t>
      </w:r>
    </w:p>
    <w:p w:rsidR="00634203" w:rsidRDefault="004B1E5E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一般公共预算“三公”经费支出情况表</w:t>
      </w:r>
    </w:p>
    <w:p w:rsidR="00634203" w:rsidRDefault="004B1E5E">
      <w:pPr>
        <w:widowControl/>
        <w:jc w:val="left"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编制单位：高新区（新市区）人才工作领导小组办公室单位：万元</w:t>
      </w:r>
    </w:p>
    <w:tbl>
      <w:tblPr>
        <w:tblW w:w="9087" w:type="dxa"/>
        <w:tblInd w:w="93" w:type="dxa"/>
        <w:tblLayout w:type="fixed"/>
        <w:tblLook w:val="04A0"/>
      </w:tblPr>
      <w:tblGrid>
        <w:gridCol w:w="1575"/>
        <w:gridCol w:w="1417"/>
        <w:gridCol w:w="1559"/>
        <w:gridCol w:w="1418"/>
        <w:gridCol w:w="1559"/>
        <w:gridCol w:w="1559"/>
      </w:tblGrid>
      <w:tr w:rsidR="00634203">
        <w:trPr>
          <w:trHeight w:val="54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634203">
        <w:trPr>
          <w:trHeight w:val="81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634203">
        <w:trPr>
          <w:trHeight w:val="59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34203">
        <w:trPr>
          <w:trHeight w:val="5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634203" w:rsidRDefault="004B1E5E">
      <w:pPr>
        <w:widowControl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备注：区人才办2019年无一般公共预算“三公”经费支出。</w:t>
      </w:r>
    </w:p>
    <w:p w:rsidR="00634203" w:rsidRDefault="00634203">
      <w:pPr>
        <w:widowControl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634203" w:rsidRDefault="004B1E5E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</w:p>
    <w:p w:rsidR="00634203" w:rsidRDefault="004B1E5E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政府性基金预算支出情况表</w:t>
      </w:r>
    </w:p>
    <w:p w:rsidR="00634203" w:rsidRDefault="004B1E5E">
      <w:pPr>
        <w:widowControl/>
        <w:outlineLvl w:val="1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编制单位：高新区（新市区）人才工作领导小组办公室单位：万元</w:t>
      </w:r>
    </w:p>
    <w:tbl>
      <w:tblPr>
        <w:tblW w:w="9087" w:type="dxa"/>
        <w:tblInd w:w="93" w:type="dxa"/>
        <w:tblLayout w:type="fixed"/>
        <w:tblLook w:val="04A0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634203">
        <w:trPr>
          <w:trHeight w:val="46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634203">
        <w:trPr>
          <w:trHeight w:val="360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634203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634203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34203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34203">
        <w:trPr>
          <w:trHeight w:val="5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634203" w:rsidRDefault="004B1E5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备注：区人才办2019年无政府性基金预算支出。</w:t>
      </w:r>
    </w:p>
    <w:p w:rsidR="00634203" w:rsidRDefault="00634203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634203">
          <w:footerReference w:type="even" r:id="rId8"/>
          <w:footerReference w:type="default" r:id="rId9"/>
          <w:pgSz w:w="11906" w:h="16838"/>
          <w:pgMar w:top="2098" w:right="1418" w:bottom="1928" w:left="1588" w:header="851" w:footer="992" w:gutter="0"/>
          <w:pgNumType w:fmt="numberInDash"/>
          <w:cols w:space="720"/>
          <w:docGrid w:linePitch="312"/>
        </w:sectPr>
      </w:pPr>
    </w:p>
    <w:p w:rsidR="00634203" w:rsidRDefault="004B1E5E" w:rsidP="00DF229D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第三部分  2019年部门预算情况说明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关于高新区（新市区）人才工作领导小组办公室2019年收支预算情况的总体说明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按照全口径预算的原则，高新区（新市区）人才工作领导小组办公室2019年所有收入和支出均纳入部门预算管理。收支总预算6078.63万元。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收入预算包括：一般公共预算6078.63万元。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支出预算包括：一般公共服务支出6001.54万元、公共安全支出51.03万元、社会保障和就业支出26.06万元。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二、关于高新区（新市区）人才工作领导小组办公室2019年收入预算情况说明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高新区（新市区）人才工作领导小组办公室收入预算6078.63万元，其中：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一般公共预算6078.63万元，占100%，比上年增加4670.81万元，主要原因是我单位成立事业单位工资系统，我单位部分工作人员以前年度工资由其他单位代发，从2019年起可发我单位工作人员工资。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政府性基金预算未安排。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三、关于高新区（新市区）人才工作领导小组办公室2019年支出预算情况说明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高新区（新市区）人才工作领导小组办公室2019年支出预算6078.63万元，其中：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基本支出337.18万元，占5.55%，比上年增加213.55万元，主要原因是我单位成立事业单位工资系统，我单位部分工作人员以前年度工资由其他单位代发，从2019年起可发我单位工作人员工资。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项目支出5741.45万元，占94.45%，比上年增加4534.35万元，主要原因是2018年未开展人才工作会议，根据区委工作安排，2019年将兑现2018年及2019年人才经费。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四、关于</w:t>
      </w:r>
      <w:r>
        <w:rPr>
          <w:rFonts w:ascii="黑体" w:eastAsia="黑体" w:hAnsi="宋体" w:cs="宋体" w:hint="eastAsia"/>
          <w:kern w:val="0"/>
          <w:sz w:val="32"/>
          <w:szCs w:val="32"/>
        </w:rPr>
        <w:t>高新区（新市区）人才工作领导小组办公室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2019年财政拨款收支预算情况的总体说明</w:t>
      </w:r>
    </w:p>
    <w:p w:rsidR="00634203" w:rsidRDefault="004B1E5E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2019年财政拨款收支总预算6078.63万元。</w:t>
      </w:r>
    </w:p>
    <w:p w:rsidR="00634203" w:rsidRDefault="004B1E5E">
      <w:pPr>
        <w:spacing w:line="580" w:lineRule="exact"/>
        <w:ind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收入全部为一般公共预算拨款，无政府性基金预算拨款。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五、关于高新区（新市区）人才工作领导小组办公室2019年一般公共预算当年拨款情况说明</w:t>
      </w:r>
    </w:p>
    <w:p w:rsidR="00634203" w:rsidRDefault="004B1E5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高新区（新市区）人才工作领导小组办公室2019年一般公共预算拨款基本支出337.18万元，比上年执行数增加150.98万元，增长81.1%。主要原因是：我单位成立事业单位工资系统，我单位部分工作人员以前年度工资由其他单位代发，从2019年起可发我单位工作人员工资。</w:t>
      </w:r>
    </w:p>
    <w:p w:rsidR="00634203" w:rsidRDefault="004B1E5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634203" w:rsidRDefault="004B1E5E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1.一般公共服务（类）6001.54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万元，占98.73%。</w:t>
      </w:r>
    </w:p>
    <w:p w:rsidR="00634203" w:rsidRDefault="004B1E5E">
      <w:pPr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2.公共安全</w:t>
      </w:r>
      <w:r>
        <w:rPr>
          <w:rFonts w:ascii="仿宋_GB2312" w:eastAsia="仿宋_GB2312" w:hint="eastAsia"/>
          <w:sz w:val="32"/>
          <w:szCs w:val="32"/>
        </w:rPr>
        <w:t>（类）51.03万元，占0.84%。</w:t>
      </w:r>
    </w:p>
    <w:p w:rsidR="00634203" w:rsidRDefault="004B1E5E">
      <w:pPr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3.社会保障和就业（类）26.06万元，占0.43%。</w:t>
      </w:r>
    </w:p>
    <w:p w:rsidR="00634203" w:rsidRDefault="004B1E5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/>
          <w:kern w:val="0"/>
          <w:sz w:val="32"/>
          <w:szCs w:val="32"/>
        </w:rPr>
        <w:t>一般公共服务（类）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人力资源</w:t>
      </w:r>
      <w:r>
        <w:rPr>
          <w:rFonts w:ascii="仿宋_GB2312" w:eastAsia="仿宋_GB2312" w:hAnsi="宋体" w:cs="宋体"/>
          <w:kern w:val="0"/>
          <w:sz w:val="32"/>
          <w:szCs w:val="32"/>
        </w:rPr>
        <w:t>事务（款）行政运行（项）: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279.77</w:t>
      </w:r>
      <w:r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比上年执行数增加133.45万元，增长91.2%，主要原因是：我单位成立事业单位工资系统，我单位部分工作人员以前年度工资由其他单位代发，从2019年起可发我单位工作人员工资。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/>
          <w:kern w:val="0"/>
          <w:sz w:val="32"/>
          <w:szCs w:val="32"/>
        </w:rPr>
        <w:t>一般公共服务（类）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人力资源</w:t>
      </w:r>
      <w:r>
        <w:rPr>
          <w:rFonts w:ascii="仿宋_GB2312" w:eastAsia="仿宋_GB2312" w:hAnsi="宋体" w:cs="宋体"/>
          <w:kern w:val="0"/>
          <w:sz w:val="32"/>
          <w:szCs w:val="32"/>
        </w:rPr>
        <w:t>事务（款）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一般行政管理事务</w:t>
      </w:r>
      <w:r>
        <w:rPr>
          <w:rFonts w:ascii="仿宋_GB2312" w:eastAsia="仿宋_GB2312" w:hAnsi="宋体" w:cs="宋体"/>
          <w:kern w:val="0"/>
          <w:sz w:val="32"/>
          <w:szCs w:val="32"/>
        </w:rPr>
        <w:t>（项）: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5721.77</w:t>
      </w:r>
      <w:r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比上年执行数增加5721.77万元，增长100%，主要原因是：2018年未开展人才工作会议，根据区委工作安排，2019年将兑现2018年及2019年人才经费。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3.公共安全</w:t>
      </w:r>
      <w:r>
        <w:rPr>
          <w:rFonts w:ascii="仿宋_GB2312" w:eastAsia="仿宋_GB2312" w:hAnsi="宋体" w:cs="宋体"/>
          <w:kern w:val="0"/>
          <w:sz w:val="32"/>
          <w:szCs w:val="32"/>
        </w:rPr>
        <w:t>（类）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其他公共安全</w:t>
      </w:r>
      <w:r>
        <w:rPr>
          <w:rFonts w:ascii="仿宋_GB2312" w:eastAsia="仿宋_GB2312" w:hAnsi="宋体" w:cs="宋体"/>
          <w:kern w:val="0"/>
          <w:sz w:val="32"/>
          <w:szCs w:val="32"/>
        </w:rPr>
        <w:t>（款）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其他公共安全支出</w:t>
      </w:r>
      <w:r>
        <w:rPr>
          <w:rFonts w:ascii="仿宋_GB2312" w:eastAsia="仿宋_GB2312" w:hAnsi="宋体" w:cs="宋体"/>
          <w:kern w:val="0"/>
          <w:sz w:val="32"/>
          <w:szCs w:val="32"/>
        </w:rPr>
        <w:t>（项）: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51.03</w:t>
      </w:r>
      <w:r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比上年执行数增加26.24万元，增长105.82%，主要原因是：我单位成立事业单位工资系统，我单位部分工作人员以前年度工资由其他单位代发，从2019年起可发我单位工作人员工资。</w:t>
      </w:r>
    </w:p>
    <w:p w:rsidR="00634203" w:rsidRDefault="004B1E5E">
      <w:pPr>
        <w:spacing w:line="58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社会保障和就业</w:t>
      </w:r>
      <w:r>
        <w:rPr>
          <w:rFonts w:ascii="仿宋_GB2312" w:eastAsia="仿宋_GB2312" w:hAnsi="宋体" w:cs="宋体"/>
          <w:kern w:val="0"/>
          <w:sz w:val="32"/>
          <w:szCs w:val="32"/>
        </w:rPr>
        <w:t>（类）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行政事业单位离退休</w:t>
      </w:r>
      <w:r>
        <w:rPr>
          <w:rFonts w:ascii="仿宋_GB2312" w:eastAsia="仿宋_GB2312" w:hAnsi="宋体" w:cs="宋体"/>
          <w:kern w:val="0"/>
          <w:sz w:val="32"/>
          <w:szCs w:val="32"/>
        </w:rPr>
        <w:t>（款）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机关事业单位基本养老保险</w:t>
      </w:r>
      <w:r>
        <w:rPr>
          <w:rFonts w:ascii="仿宋_GB2312" w:eastAsia="仿宋_GB2312" w:hAnsi="宋体" w:cs="宋体"/>
          <w:kern w:val="0"/>
          <w:sz w:val="32"/>
          <w:szCs w:val="32"/>
        </w:rPr>
        <w:t>（项）: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26.06</w:t>
      </w:r>
      <w:r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比上年执行数增加11.97万元，增长85%，主要原因是：我单位成立事业单位工资系统，我单位部分工作人员以前年度工资由其他单位代发，从2019年起可发我单位工作人员工资。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六、关于高新区（新市区）人才工作领导小组办公室2019年一般公共预算基本支出情况说明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高新区（新市区）人才工作领导小组办公室2019年一般公共预算基本支出337.18万元，其中：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272.59万元，主要包括：基本工资56.12万元、津贴补贴23.05万元、奖金38.06万元、绩效工资73.82万元、机关事业单位基本养老保险缴费26.06万元、职工基本医疗保险缴费11.73万元、公务员医疗补助缴费2.61万元、其他社会保障缴费2.52万元、住房公积金28.74万元、其他工资福利支出9.88万元、其他对个人和家庭的补助51.03万元等。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13.56万元，主要包括：办公费0.85万元、水费0.22万元、电费0.42万元、邮电费0.74万元、差旅费1.73万元、维修（护）费0.04万元、培训费1.95万元、专用材料费0.07万元、工会经费1.53万元、福利费3.51万元、其他商品和服务支出2.5万元。</w:t>
      </w:r>
    </w:p>
    <w:p w:rsidR="00634203" w:rsidRDefault="004B1E5E">
      <w:pPr>
        <w:widowControl/>
        <w:numPr>
          <w:ilvl w:val="0"/>
          <w:numId w:val="1"/>
        </w:numPr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关于高新区（新市区）人才工作领导小组办公室2019年项目支出情况说明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spacing w:val="-20"/>
          <w:kern w:val="0"/>
          <w:sz w:val="32"/>
          <w:szCs w:val="32"/>
        </w:rPr>
      </w:pPr>
      <w:r>
        <w:rPr>
          <w:rFonts w:ascii="仿宋_GB2312" w:eastAsia="仿宋_GB2312" w:hAnsi="黑体" w:hint="eastAsia"/>
          <w:spacing w:val="-20"/>
          <w:sz w:val="32"/>
          <w:szCs w:val="32"/>
        </w:rPr>
        <w:t>项目</w:t>
      </w:r>
      <w:r>
        <w:rPr>
          <w:rFonts w:ascii="仿宋_GB2312" w:eastAsia="仿宋_GB2312" w:hAnsi="黑体"/>
          <w:spacing w:val="-20"/>
          <w:sz w:val="32"/>
          <w:szCs w:val="32"/>
        </w:rPr>
        <w:t>名称</w:t>
      </w:r>
      <w:r>
        <w:rPr>
          <w:rFonts w:ascii="仿宋_GB2312" w:eastAsia="仿宋_GB2312" w:hAnsi="黑体" w:hint="eastAsia"/>
          <w:spacing w:val="-20"/>
          <w:sz w:val="32"/>
          <w:szCs w:val="32"/>
        </w:rPr>
        <w:t>一：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“丝路之星”人力资源服务产业园经费预算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：《关于加快发展自治区人力资源服务业的意见》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150万元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spacing w:val="-20"/>
          <w:kern w:val="0"/>
          <w:sz w:val="32"/>
          <w:szCs w:val="32"/>
        </w:rPr>
      </w:pPr>
      <w:r>
        <w:rPr>
          <w:rFonts w:ascii="仿宋_GB2312" w:eastAsia="仿宋_GB2312" w:hAnsi="黑体"/>
          <w:spacing w:val="-20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pacing w:val="-2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高新区（新市区）人才工作领导小组办公室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spacing w:val="-20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lastRenderedPageBreak/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高新区（新市区）人才工作领导小组办公室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spacing w:val="-20"/>
          <w:kern w:val="0"/>
          <w:sz w:val="32"/>
          <w:szCs w:val="32"/>
        </w:rPr>
      </w:pPr>
      <w:r>
        <w:rPr>
          <w:rFonts w:ascii="仿宋_GB2312" w:eastAsia="仿宋_GB2312" w:hAnsi="黑体" w:hint="eastAsia"/>
          <w:spacing w:val="-20"/>
          <w:sz w:val="32"/>
          <w:szCs w:val="32"/>
        </w:rPr>
        <w:t>项目</w:t>
      </w:r>
      <w:r>
        <w:rPr>
          <w:rFonts w:ascii="仿宋_GB2312" w:eastAsia="仿宋_GB2312" w:hAnsi="黑体"/>
          <w:spacing w:val="-20"/>
          <w:sz w:val="32"/>
          <w:szCs w:val="32"/>
        </w:rPr>
        <w:t>名称</w:t>
      </w:r>
      <w:r>
        <w:rPr>
          <w:rFonts w:ascii="仿宋_GB2312" w:eastAsia="仿宋_GB2312" w:hAnsi="黑体" w:hint="eastAsia"/>
          <w:spacing w:val="-20"/>
          <w:sz w:val="32"/>
          <w:szCs w:val="32"/>
        </w:rPr>
        <w:t>二：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博士后科研工作站经费</w:t>
      </w:r>
    </w:p>
    <w:p w:rsidR="00634203" w:rsidRDefault="004B1E5E">
      <w:pPr>
        <w:spacing w:line="580" w:lineRule="exact"/>
        <w:ind w:firstLine="642"/>
        <w:rPr>
          <w:rFonts w:ascii="仿宋_GB2312" w:eastAsia="仿宋_GB2312" w:hAnsi="宋体" w:cs="宋体"/>
          <w:spacing w:val="-20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：高新区（新市区）博士后科研工作站管理办法（暂行）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：341.1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spacing w:val="-20"/>
          <w:kern w:val="0"/>
          <w:sz w:val="32"/>
          <w:szCs w:val="32"/>
        </w:rPr>
      </w:pPr>
      <w:r>
        <w:rPr>
          <w:rFonts w:ascii="仿宋_GB2312" w:eastAsia="仿宋_GB2312" w:hAnsi="黑体"/>
          <w:spacing w:val="-20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pacing w:val="-2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高新区（新市区）人才工作领导小组办公室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spacing w:val="-20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高新区（新市区）人才工作领导小组办公室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spacing w:val="-20"/>
          <w:kern w:val="0"/>
          <w:sz w:val="32"/>
          <w:szCs w:val="32"/>
        </w:rPr>
      </w:pPr>
      <w:r>
        <w:rPr>
          <w:rFonts w:ascii="仿宋_GB2312" w:eastAsia="仿宋_GB2312" w:hAnsi="黑体" w:hint="eastAsia"/>
          <w:spacing w:val="-20"/>
          <w:sz w:val="32"/>
          <w:szCs w:val="32"/>
        </w:rPr>
        <w:t>项目</w:t>
      </w:r>
      <w:r>
        <w:rPr>
          <w:rFonts w:ascii="仿宋_GB2312" w:eastAsia="仿宋_GB2312" w:hAnsi="黑体"/>
          <w:spacing w:val="-20"/>
          <w:sz w:val="32"/>
          <w:szCs w:val="32"/>
        </w:rPr>
        <w:t>名称</w:t>
      </w:r>
      <w:r>
        <w:rPr>
          <w:rFonts w:ascii="仿宋_GB2312" w:eastAsia="仿宋_GB2312" w:hAnsi="黑体" w:hint="eastAsia"/>
          <w:spacing w:val="-20"/>
          <w:sz w:val="32"/>
          <w:szCs w:val="32"/>
        </w:rPr>
        <w:t>三：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高端人才创新创业服务中心经费</w:t>
      </w:r>
    </w:p>
    <w:p w:rsidR="00634203" w:rsidRDefault="004B1E5E">
      <w:pPr>
        <w:spacing w:line="580" w:lineRule="exact"/>
        <w:ind w:firstLine="642"/>
        <w:rPr>
          <w:rFonts w:ascii="方正仿宋_GBK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高端人才创新创业服务中心管理需要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：1495.5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spacing w:val="-20"/>
          <w:kern w:val="0"/>
          <w:sz w:val="32"/>
          <w:szCs w:val="32"/>
        </w:rPr>
      </w:pPr>
      <w:r>
        <w:rPr>
          <w:rFonts w:ascii="仿宋_GB2312" w:eastAsia="仿宋_GB2312" w:hAnsi="黑体"/>
          <w:spacing w:val="-20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pacing w:val="-2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高新区（新市区）人才工作领导小组办公室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spacing w:val="-20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高新区（新市区）人才工作领导小组办公室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spacing w:val="-20"/>
          <w:kern w:val="0"/>
          <w:sz w:val="32"/>
          <w:szCs w:val="32"/>
        </w:rPr>
      </w:pPr>
      <w:r>
        <w:rPr>
          <w:rFonts w:ascii="仿宋_GB2312" w:eastAsia="仿宋_GB2312" w:hAnsi="黑体" w:hint="eastAsia"/>
          <w:spacing w:val="-20"/>
          <w:sz w:val="32"/>
          <w:szCs w:val="32"/>
        </w:rPr>
        <w:t>项目</w:t>
      </w:r>
      <w:r>
        <w:rPr>
          <w:rFonts w:ascii="仿宋_GB2312" w:eastAsia="仿宋_GB2312" w:hAnsi="黑体"/>
          <w:spacing w:val="-20"/>
          <w:sz w:val="32"/>
          <w:szCs w:val="32"/>
        </w:rPr>
        <w:t>名称</w:t>
      </w:r>
      <w:r>
        <w:rPr>
          <w:rFonts w:ascii="仿宋_GB2312" w:eastAsia="仿宋_GB2312" w:hAnsi="黑体" w:hint="eastAsia"/>
          <w:spacing w:val="-20"/>
          <w:sz w:val="32"/>
          <w:szCs w:val="32"/>
        </w:rPr>
        <w:t>四：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各类人才工程项目支出经费</w:t>
      </w:r>
    </w:p>
    <w:p w:rsidR="00634203" w:rsidRDefault="004B1E5E">
      <w:pPr>
        <w:spacing w:line="580" w:lineRule="exact"/>
        <w:ind w:firstLine="642"/>
        <w:rPr>
          <w:rFonts w:ascii="方正仿宋_GBK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乌鲁木齐国家高新技术产业开发区（新市区）人才优惠政策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：3209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spacing w:val="-20"/>
          <w:kern w:val="0"/>
          <w:sz w:val="32"/>
          <w:szCs w:val="32"/>
        </w:rPr>
      </w:pPr>
      <w:r>
        <w:rPr>
          <w:rFonts w:ascii="仿宋_GB2312" w:eastAsia="仿宋_GB2312" w:hAnsi="黑体"/>
          <w:spacing w:val="-20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pacing w:val="-2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高新区（新市区）人才工作领导小组办公室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spacing w:val="-20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高新区（新市区）人才工作领导小组办公室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</w:p>
    <w:p w:rsidR="00634203" w:rsidRDefault="006342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spacing w:val="-20"/>
          <w:kern w:val="0"/>
          <w:sz w:val="32"/>
          <w:szCs w:val="32"/>
        </w:rPr>
      </w:pPr>
      <w:r>
        <w:rPr>
          <w:rFonts w:ascii="仿宋_GB2312" w:eastAsia="仿宋_GB2312" w:hAnsi="黑体" w:hint="eastAsia"/>
          <w:spacing w:val="-20"/>
          <w:sz w:val="32"/>
          <w:szCs w:val="32"/>
        </w:rPr>
        <w:lastRenderedPageBreak/>
        <w:t>项目</w:t>
      </w:r>
      <w:r>
        <w:rPr>
          <w:rFonts w:ascii="仿宋_GB2312" w:eastAsia="仿宋_GB2312" w:hAnsi="黑体"/>
          <w:spacing w:val="-20"/>
          <w:sz w:val="32"/>
          <w:szCs w:val="32"/>
        </w:rPr>
        <w:t>名称</w:t>
      </w:r>
      <w:r>
        <w:rPr>
          <w:rFonts w:ascii="仿宋_GB2312" w:eastAsia="仿宋_GB2312" w:hAnsi="黑体" w:hint="eastAsia"/>
          <w:spacing w:val="-20"/>
          <w:sz w:val="32"/>
          <w:szCs w:val="32"/>
        </w:rPr>
        <w:t>五：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人才公寓经费</w:t>
      </w:r>
    </w:p>
    <w:p w:rsidR="00634203" w:rsidRDefault="004B1E5E">
      <w:pPr>
        <w:spacing w:line="580" w:lineRule="exact"/>
        <w:ind w:firstLine="642"/>
        <w:rPr>
          <w:rFonts w:ascii="仿宋_GB2312" w:eastAsia="仿宋_GB2312" w:hAnsi="宋体" w:cs="宋体"/>
          <w:spacing w:val="-20"/>
          <w:kern w:val="0"/>
          <w:sz w:val="32"/>
          <w:szCs w:val="32"/>
        </w:rPr>
      </w:pPr>
      <w:r>
        <w:rPr>
          <w:rFonts w:ascii="仿宋_GB2312" w:eastAsia="仿宋_GB2312" w:hAnsi="黑体"/>
          <w:spacing w:val="-20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pacing w:val="-2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高新区（新市区）人才公寓管理办法（试行）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：476.17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spacing w:val="-20"/>
          <w:kern w:val="0"/>
          <w:sz w:val="32"/>
          <w:szCs w:val="32"/>
        </w:rPr>
      </w:pPr>
      <w:r>
        <w:rPr>
          <w:rFonts w:ascii="仿宋_GB2312" w:eastAsia="仿宋_GB2312" w:hAnsi="黑体"/>
          <w:spacing w:val="-20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pacing w:val="-2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高新区（新市区）人才工作领导小组办公室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spacing w:val="-20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高新区（新市区）人才工作领导小组办公室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spacing w:val="-20"/>
          <w:kern w:val="0"/>
          <w:sz w:val="32"/>
          <w:szCs w:val="32"/>
        </w:rPr>
      </w:pPr>
      <w:r>
        <w:rPr>
          <w:rFonts w:ascii="仿宋_GB2312" w:eastAsia="仿宋_GB2312" w:hAnsi="黑体" w:hint="eastAsia"/>
          <w:spacing w:val="-20"/>
          <w:sz w:val="32"/>
          <w:szCs w:val="32"/>
        </w:rPr>
        <w:t>项目</w:t>
      </w:r>
      <w:r>
        <w:rPr>
          <w:rFonts w:ascii="仿宋_GB2312" w:eastAsia="仿宋_GB2312" w:hAnsi="黑体"/>
          <w:spacing w:val="-20"/>
          <w:sz w:val="32"/>
          <w:szCs w:val="32"/>
        </w:rPr>
        <w:t>名称</w:t>
      </w:r>
      <w:r>
        <w:rPr>
          <w:rFonts w:ascii="仿宋_GB2312" w:eastAsia="仿宋_GB2312" w:hAnsi="黑体" w:hint="eastAsia"/>
          <w:spacing w:val="-20"/>
          <w:sz w:val="32"/>
          <w:szCs w:val="32"/>
        </w:rPr>
        <w:t>六：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人才交流与招聘经费</w:t>
      </w:r>
    </w:p>
    <w:p w:rsidR="00634203" w:rsidRDefault="004B1E5E">
      <w:pPr>
        <w:spacing w:line="580" w:lineRule="exact"/>
        <w:ind w:firstLine="642"/>
        <w:rPr>
          <w:rFonts w:ascii="方正仿宋_GBK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乌鲁木齐国家高新技术产业开发区（新市区）人才优惠政策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spacing w:val="-20"/>
          <w:kern w:val="0"/>
          <w:sz w:val="32"/>
          <w:szCs w:val="32"/>
        </w:rPr>
      </w:pPr>
      <w:r>
        <w:rPr>
          <w:rFonts w:ascii="仿宋_GB2312" w:eastAsia="仿宋_GB2312" w:hAnsi="黑体"/>
          <w:spacing w:val="-20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pacing w:val="-2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高新区（新市区）人才工作领导小组办公室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spacing w:val="-20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高新区（新市区）人才工作领导小组办公室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七：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访惠聚人员补助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：“访惠聚”相关政策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：6.48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高新区（新市区）人才工作领导小组办公室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pacing w:val="-20"/>
          <w:sz w:val="32"/>
          <w:szCs w:val="32"/>
        </w:rPr>
      </w:pPr>
      <w:r>
        <w:rPr>
          <w:rFonts w:ascii="仿宋_GB2312" w:eastAsia="仿宋_GB2312" w:hAnsi="黑体"/>
          <w:spacing w:val="-20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pacing w:val="-2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“访惠聚”驻社区工作队每人每月1800元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部门预算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3人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每人每月1800元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“访惠聚”驻社区工作队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pacing w:val="-20"/>
          <w:sz w:val="32"/>
          <w:szCs w:val="22"/>
        </w:rPr>
        <w:lastRenderedPageBreak/>
        <w:t>补贴方式</w:t>
      </w:r>
      <w:r>
        <w:rPr>
          <w:rFonts w:ascii="仿宋_GB2312" w:eastAsia="仿宋_GB2312" w:hAnsi="黑体" w:hint="eastAsia"/>
          <w:spacing w:val="-20"/>
          <w:sz w:val="32"/>
          <w:szCs w:val="32"/>
        </w:rPr>
        <w:t>：根据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每月报送的考勤表，每人每月1800元标准发放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pacing w:val="-20"/>
          <w:sz w:val="32"/>
          <w:szCs w:val="22"/>
        </w:rPr>
      </w:pP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发放程序：</w:t>
      </w:r>
      <w:r>
        <w:rPr>
          <w:rFonts w:ascii="仿宋_GB2312" w:eastAsia="仿宋_GB2312" w:hAnsi="黑体" w:hint="eastAsia"/>
          <w:spacing w:val="-20"/>
          <w:sz w:val="32"/>
          <w:szCs w:val="32"/>
        </w:rPr>
        <w:t>根据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每月报送的考勤表，每人每月1800元标准发放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  <w:highlight w:val="yellow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“访惠聚”驻社区工作队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八：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硕士补助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pacing w:val="-20"/>
          <w:sz w:val="32"/>
          <w:szCs w:val="32"/>
        </w:rPr>
      </w:pPr>
      <w:r>
        <w:rPr>
          <w:rFonts w:ascii="仿宋_GB2312" w:eastAsia="仿宋_GB2312" w:hAnsi="黑体"/>
          <w:spacing w:val="-20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pacing w:val="-2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乌鲁木齐市引进和优秀人才办法（试行）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：13.2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pacing w:val="-2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高新区（新市区）人才工作领导小组办公室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pacing w:val="-20"/>
          <w:sz w:val="32"/>
          <w:szCs w:val="32"/>
        </w:rPr>
      </w:pPr>
      <w:r>
        <w:rPr>
          <w:rFonts w:ascii="仿宋_GB2312" w:eastAsia="仿宋_GB2312" w:hAnsi="黑体"/>
          <w:spacing w:val="-20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pacing w:val="-20"/>
          <w:sz w:val="32"/>
          <w:szCs w:val="32"/>
        </w:rPr>
        <w:t>：（1）2018年硕士补助14人（其中一人因于2018年7月入职需按照半年标准计算）每人每月400元，合计64800元；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黑体"/>
          <w:spacing w:val="-20"/>
          <w:sz w:val="32"/>
          <w:szCs w:val="32"/>
        </w:rPr>
      </w:pPr>
      <w:r>
        <w:rPr>
          <w:rFonts w:ascii="仿宋_GB2312" w:eastAsia="仿宋_GB2312" w:hAnsi="黑体" w:hint="eastAsia"/>
          <w:spacing w:val="-20"/>
          <w:sz w:val="32"/>
          <w:szCs w:val="32"/>
        </w:rPr>
        <w:t>（2）2019年硕士补助14人每人每月400元，合计67200元。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部门预算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14人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每人每月400元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：取得硕士学位的在职人员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pacing w:val="-20"/>
          <w:sz w:val="32"/>
          <w:szCs w:val="22"/>
        </w:rPr>
        <w:t>补贴方式</w:t>
      </w:r>
      <w:r>
        <w:rPr>
          <w:rFonts w:ascii="仿宋_GB2312" w:eastAsia="仿宋_GB2312" w:hAnsi="黑体" w:hint="eastAsia"/>
          <w:spacing w:val="-2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每人每月400元标准发放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/>
          <w:spacing w:val="-20"/>
          <w:sz w:val="32"/>
          <w:szCs w:val="22"/>
        </w:rPr>
      </w:pP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发放程序：每人每月400元标准发放</w:t>
      </w:r>
    </w:p>
    <w:p w:rsidR="00634203" w:rsidRDefault="004B1E5E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：取得硕士学位的在职人员</w:t>
      </w:r>
    </w:p>
    <w:p w:rsidR="00634203" w:rsidRDefault="00634203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34203" w:rsidRDefault="004B1E5E">
      <w:pPr>
        <w:spacing w:line="580" w:lineRule="exact"/>
        <w:ind w:firstLine="642"/>
        <w:rPr>
          <w:rFonts w:ascii="黑体" w:eastAsia="黑体" w:hAnsi="宋体" w:cs="宋体"/>
          <w:sz w:val="32"/>
          <w:szCs w:val="32"/>
          <w:highlight w:val="yellow"/>
        </w:rPr>
      </w:pPr>
      <w:r>
        <w:rPr>
          <w:rFonts w:ascii="黑体" w:eastAsia="黑体" w:hAnsi="宋体" w:cs="宋体" w:hint="eastAsia"/>
          <w:sz w:val="32"/>
          <w:szCs w:val="32"/>
        </w:rPr>
        <w:t>八、关于高新区（新市区）人才工作领导小组办公室2019年一般公共预算“三公”经费预算情况说明</w:t>
      </w:r>
    </w:p>
    <w:p w:rsidR="00634203" w:rsidRDefault="004B1E5E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高新区（新市区）人才工作领导小组办公室2019年“三公”经费财政拨款预算数为0万元，其中：因公出国（境）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费0万元，公务用车购置0万元，公务用车运行费0万元，公务接待费0万元。</w:t>
      </w:r>
    </w:p>
    <w:p w:rsidR="00634203" w:rsidRDefault="004B1E5E">
      <w:pPr>
        <w:spacing w:line="58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年“三公”经费财政拨款预算比上年增加0万元，其中：因公出国（境）费增加0万元，未安排预算；公务用车购置费为0万元，未安排预算。公务用车运行费增加0万元，未安排预算；公务接待费增加0万元，未安排预算。</w:t>
      </w:r>
    </w:p>
    <w:p w:rsidR="00634203" w:rsidRDefault="004B1E5E">
      <w:pPr>
        <w:spacing w:line="580" w:lineRule="exact"/>
        <w:ind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九、关于高新区（新市区）人才工作领导小组办公室2019年政府性基金预算拨款情况说明</w:t>
      </w:r>
    </w:p>
    <w:p w:rsidR="00634203" w:rsidRDefault="004B1E5E">
      <w:pPr>
        <w:pStyle w:val="a6"/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高新区（新市区）人才工作领导小组办公室2019年没有使用政府性基金预算拨款安排的支出，政府性基金预算支出情况表为空表。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634203" w:rsidRDefault="004B1E5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高新区（新市区）人才工作领导小组办公室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本级及下属0家行政单位、0家参公管理事业单位和0家事业单位的机关运行经费财政拨款预算13.56万元，比上年预算增加1.6万元，增长13.38%。主要原因是我单位人员较上年度数量增加。</w:t>
      </w:r>
    </w:p>
    <w:p w:rsidR="00634203" w:rsidRDefault="004B1E5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高新区（新市区）人才工作领导小组办公室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及下属单位政府采购预算0万元，其中：政府采购货物预算0万元，政府采购工程预算0万元，政府采购服务预算0万元。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lastRenderedPageBreak/>
        <w:t>2019年度本部门面向中小企业预留政府采购项目预算金额0万元，其中：面向小微企业预留政府采购项目预算金额0万元。</w:t>
      </w:r>
    </w:p>
    <w:p w:rsidR="00634203" w:rsidRDefault="004B1E5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截至2018年底，</w:t>
      </w:r>
      <w:r>
        <w:rPr>
          <w:rFonts w:ascii="仿宋_GB2312" w:eastAsia="仿宋_GB2312" w:hAnsi="仿宋_GB2312" w:cs="仿宋_GB2312" w:hint="eastAsia"/>
          <w:sz w:val="32"/>
          <w:szCs w:val="32"/>
        </w:rPr>
        <w:t>高新区（新市区）人才工作领导小组办公室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及下属各预算单位占用使用国有资产总体情况为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1.房屋0平方米，价值0万元。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2.车辆0辆，价值0万元；其中：一般公务用车0辆，价值0万元；执法执勤用车0辆，价值0万元；其他车辆0辆，价值0万元。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3.办公家具价值0万元。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4.其他资产价值5741.45万元。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单位价值50万元以上大型设备0台（套），单位价值100万元以上大型设备0台（套）。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2019年部门预算未安排购置车辆经费（或安排购置车辆经费0万元），安排购置50万元以上大型设备0台（套），单位价值100万元以上大型设备0台（套）。</w:t>
      </w:r>
    </w:p>
    <w:p w:rsidR="00634203" w:rsidRDefault="004B1E5E">
      <w:pPr>
        <w:widowControl/>
        <w:spacing w:line="58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634203" w:rsidRDefault="004B1E5E">
      <w:pPr>
        <w:widowControl/>
        <w:spacing w:line="58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2019年度，本年度实行绩效管理的项目8个，涉及预算金额5741.45万元。具体情况见下表（按项目分别填报）：</w:t>
      </w:r>
    </w:p>
    <w:p w:rsidR="00634203" w:rsidRDefault="00634203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634203" w:rsidRDefault="00634203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634203" w:rsidRDefault="00634203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634203" w:rsidRDefault="00634203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63420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73" w:type="dxa"/>
        <w:tblInd w:w="93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:rsidR="00634203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4B1E5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项目支出绩效目标表</w:t>
            </w:r>
          </w:p>
        </w:tc>
      </w:tr>
      <w:tr w:rsidR="00634203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34203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高新区（新市区）人才工作领导小组办公室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“丝路之星”人力资源服务产业园经费预算</w:t>
            </w:r>
          </w:p>
        </w:tc>
      </w:tr>
      <w:tr w:rsidR="00634203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150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150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无</w:t>
            </w:r>
          </w:p>
        </w:tc>
      </w:tr>
      <w:tr w:rsidR="00634203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根据区委书记批示，2019年将开展“丝路之星”人力资源服务产业园相关建设工作</w:t>
            </w:r>
          </w:p>
        </w:tc>
      </w:tr>
      <w:tr w:rsidR="00634203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63420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房租补贴每平米每天0.6元的标准，合计补贴费用约为63万元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实施计划按成本63万元支付</w:t>
            </w:r>
          </w:p>
        </w:tc>
      </w:tr>
      <w:tr w:rsidR="00634203">
        <w:trPr>
          <w:trHeight w:val="90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人力资源服务产业园运营经费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实施计划按预算及时完成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2019年将开展“丝路之星”人力资源服务产业园相关建设工作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2019年年底前支付各项补贴、经费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房租补贴，按照每平米每天0.6元的标准，合计2888平方米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人力资源服务产业园运营经费，其中包含5名工作人员薪酬工资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房租补贴合计约为63万元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人力资源服务产业园运营良好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人才工作达到预期效果，经济性良好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大型人力资源相关活动达到预期效果，经济性良好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管理制度的可持续性良好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组织机构的可持续性良好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人才工程使社会环境得到改善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人力资源相关活动使社会环境得到改善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联络站对维护城市生态环境改善做出了贡献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人力资源相关活动对维护城市生态环境改善做出了贡献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企业满意度良好预期70%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领导满意度良好预期70%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4B1E5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项目支出绩效目标表</w:t>
            </w:r>
          </w:p>
        </w:tc>
      </w:tr>
      <w:tr w:rsidR="00634203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34203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高新区（新市区）人才工作领导小组办公室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博士后科研工作站经费</w:t>
            </w:r>
          </w:p>
        </w:tc>
      </w:tr>
      <w:tr w:rsidR="00634203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341.1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341.1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无</w:t>
            </w:r>
          </w:p>
        </w:tc>
      </w:tr>
      <w:tr w:rsidR="00634203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表彰优秀博士后科研工作站、对出站的博士后拨付第二笔补助经费等。</w:t>
            </w:r>
          </w:p>
        </w:tc>
      </w:tr>
      <w:tr w:rsidR="00634203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63420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补助经费按成本5万元支付培训费用按成本2万元支付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实施计划按成本7万元支付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活动经费按成本1万元支付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实施计划按成本1万元支付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2019年底前表彰优秀博士后科研工作站，2018年底前表彰优秀博士后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2019年底前完成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2019年底前举办博士后政策培训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2019年底前完成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拟表彰优秀博士后科研工作站4家，拟表彰优秀博士后5人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对出站的博士后拨付第二笔补助经费5人，新建博士后科研工作站3个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参加博士后西部行活动1次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举办博士后政策培训1次调研博士后拟建站企业1次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人才工作达到预期效果，经济性良好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大型人力资源相关活动达到预期效果，经济性良好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管理制度的可持续性良好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组织机构的可持续性良好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人才工程使社会环境得到改善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人力资源相关活动使社会环境得到改善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联络站对维护城市生态环境改善做出了贡献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人力资源相关活动对维护城市生态环境改善做出了贡献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企业满意度良好预期70%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领导满意度良好预期70%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4B1E5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项目支出绩效目标表</w:t>
            </w:r>
          </w:p>
        </w:tc>
      </w:tr>
      <w:tr w:rsidR="00634203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34203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高新区（新市区）人才工作领导小组办公室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访惠聚人员补助</w:t>
            </w:r>
          </w:p>
        </w:tc>
      </w:tr>
      <w:tr w:rsidR="00634203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6.48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6.48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无</w:t>
            </w:r>
          </w:p>
        </w:tc>
      </w:tr>
      <w:tr w:rsidR="00634203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保障“访惠聚”工作项目顺利实施</w:t>
            </w:r>
          </w:p>
        </w:tc>
      </w:tr>
      <w:tr w:rsidR="00634203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63420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工作队驻社区2019年度经费6.48万元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实施计划按成本7万元支付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工作队驻社区2019年度其他经费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实施计划按成本1万元支付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2019年开展“访惠聚”工作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2019年度按月度具体实施当月“访惠聚”工作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“访惠聚”工作队3人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“访惠聚”驻社区工作队2019年度每月开展相关工作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访惠聚工作达到预期效果，群众反映良好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访惠聚工作相关活动达到预期效果，群众反映良好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访惠聚工作达到预期效果，经济性良好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访惠聚工作相关活动达到预期效果，经济性良好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管理制度的可持续性良好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组织机构的可持续性良好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访惠聚工作使社会环境得到改善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访惠聚工作相关活动使社会环境得到改善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访惠聚工作站对维护城市生态环境改善做出了贡献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访惠聚工作相关活动对维护城市生态环境改善做出了贡献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企业满意度良好预期70%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领导满意度良好预期70%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4B1E5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项目支出绩效目标表</w:t>
            </w:r>
          </w:p>
        </w:tc>
      </w:tr>
      <w:tr w:rsidR="00634203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34203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高新区（新市区）人才工作领导小组办公室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高端人才创新创业服务中心经费</w:t>
            </w:r>
          </w:p>
        </w:tc>
      </w:tr>
      <w:tr w:rsidR="00634203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1495.5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1495.5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无</w:t>
            </w:r>
          </w:p>
        </w:tc>
      </w:tr>
      <w:tr w:rsidR="00634203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高新人才大厦基本性支出，（如水费电费、暖气费、物业费等）因2018年费用未完全核算，延期至2019年继续支付。</w:t>
            </w:r>
          </w:p>
        </w:tc>
      </w:tr>
      <w:tr w:rsidR="00634203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63420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固定支出按成本</w:t>
            </w:r>
            <w:r>
              <w:rPr>
                <w:rFonts w:hint="eastAsia"/>
                <w:sz w:val="18"/>
                <w:szCs w:val="18"/>
              </w:rPr>
              <w:t>790</w:t>
            </w:r>
            <w:r>
              <w:rPr>
                <w:rFonts w:hint="eastAsia"/>
                <w:sz w:val="18"/>
                <w:szCs w:val="18"/>
              </w:rPr>
              <w:t>万元支付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实施计划按成本790万元支付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一次性支出</w:t>
            </w:r>
            <w:r>
              <w:rPr>
                <w:rFonts w:hint="eastAsia"/>
                <w:sz w:val="18"/>
                <w:szCs w:val="18"/>
              </w:rPr>
              <w:t>705.5</w:t>
            </w:r>
            <w:r>
              <w:rPr>
                <w:rFonts w:hint="eastAsia"/>
                <w:sz w:val="18"/>
                <w:szCs w:val="18"/>
              </w:rPr>
              <w:t>万元，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实施计划按成本705.5万元支付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水电物业费预计全年12个月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按计划进度完成，实际12个月均完成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暖气费预计半年6个月、清雪费冬季预计为最后3个月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按计划进度完成，实际6个月均完成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固定支出10项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上年费用未完全核算，延至2019年继续支付。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一次性支出7项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完成实施</w:t>
            </w:r>
          </w:p>
        </w:tc>
      </w:tr>
      <w:tr w:rsidR="00634203">
        <w:trPr>
          <w:trHeight w:val="90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2019基本支出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2019楼宇改造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人才工作达到预期效果，经济性良好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大型人力资源相关活动达到预期效果，经济性良好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管理制度的可持续性良好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组织机构的可持续性良好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人才工程使社会环境得到改善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人力资源相关活动使社会环境得到改善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联络站对维护城市生态环境改善做出了贡献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人力资源相关活动对维护城市生态环境改善做出了贡献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企业满意度良好预期70%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领导满意度良好预期70%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4B1E5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项目支出绩效目标表</w:t>
            </w:r>
          </w:p>
        </w:tc>
      </w:tr>
      <w:tr w:rsidR="00634203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34203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高新区（新市区）人才工作领导小组办公室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各类人才工程项目支出经费</w:t>
            </w:r>
          </w:p>
        </w:tc>
      </w:tr>
      <w:tr w:rsidR="00634203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3209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3209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无</w:t>
            </w:r>
          </w:p>
        </w:tc>
      </w:tr>
      <w:tr w:rsidR="00634203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各类人才工程项目支出经费预算3209万元</w:t>
            </w:r>
          </w:p>
        </w:tc>
      </w:tr>
      <w:tr w:rsidR="00634203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63420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预计表彰经费及人才补助经费按成本2784万元支付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按成本2784万元支付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预计人才项目工作经费按成本425万元支付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按成本425万元支付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预计2019年底前表彰奖励成绩突出的人才工作者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2019年底前及时完成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预计2019年底前完成联络站的日常工作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2019年底前及时完成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2014年入选“十百千”人才工程第三笔拨付资金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人才工作联络站日常工作经费拨付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表彰奖励成绩突出的人才工作者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90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举办大型人力资源相关活动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人才工作联络站达到预期效果，经济性良好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大型人力资源相关活动达到预期效果，经济性良好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管理制度的可持续性良好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组织机构的可持续性良好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人才工程使社会环境得到改善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人力资源相关活动使社会环境得到改善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联络站对维护城市生态环境改善做出了贡献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人力资源相关活动对维护城市生态环境改善做出了贡献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企业满意度良好预期70%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领导满意度良好预期70%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4B1E5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项目支出绩效目标表</w:t>
            </w:r>
          </w:p>
        </w:tc>
      </w:tr>
      <w:tr w:rsidR="00634203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34203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高新区（新市区）人才工作领导小组办公室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人才公寓经费</w:t>
            </w:r>
          </w:p>
        </w:tc>
      </w:tr>
      <w:tr w:rsidR="00634203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476.17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476.17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无</w:t>
            </w:r>
          </w:p>
        </w:tc>
      </w:tr>
      <w:tr w:rsidR="00634203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共191套保障人才公寓日常管理所支付的装修费、物业费、暖气费等基本支出费用</w:t>
            </w:r>
          </w:p>
        </w:tc>
      </w:tr>
      <w:tr w:rsidR="00634203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63420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北区人才19套公寓总投资概算约为324万元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按成本324万元支付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人才公寓物业、采暖、装修等费用约为152.17万元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按成本152.17万元支付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2019年度北区人才19套公寓项目建设实施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2019年此项目建设实施完成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人才公寓各项费用及时实施完成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2019年及时开展项目实施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北区人才19套项目建设实施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原172套人才公寓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人才公寓各项服务开展良好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人力资源服务产业园运营良好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人才工作联络站达到预期效果，经济性良好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大型人力资源相关活动达到预期效果，经济性良好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管理制度的可持续性良好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组织机构的可持续性良好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人才工程使社会环境得到改善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人力资源相关活动使社会环境得到改善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联络站对维护城市生态环境改善做出了贡献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人力资源相关活动对维护城市生态环境改善做出了贡献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企业满意度良好预期70%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领导满意度良好预期70%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4B1E5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项目支出绩效目标表</w:t>
            </w:r>
          </w:p>
        </w:tc>
      </w:tr>
      <w:tr w:rsidR="00634203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34203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高新区（新市区）人才工作领导小组办公室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人才交流与招聘经费</w:t>
            </w:r>
          </w:p>
        </w:tc>
      </w:tr>
      <w:tr w:rsidR="00634203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50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50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无</w:t>
            </w:r>
          </w:p>
        </w:tc>
      </w:tr>
      <w:tr w:rsidR="00634203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积极推进本年度开展的各项人才交流活动</w:t>
            </w:r>
          </w:p>
        </w:tc>
      </w:tr>
      <w:tr w:rsidR="00634203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63420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南京人才交流会10万元，大连海创周10万元，广州留交会10万元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按成本30万元支付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2019年春季、秋季新疆赴内地重点高校招聘会各10万元，合计20万元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按成本20万元支付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2019年度赴外地参加人才交流会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2019年度开展春季、秋季新疆赴外地高校招聘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南京人才交流会、大连海创周、广州留交会、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2019年春招聘会、2019年秋季招聘会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南京人才交流会，大连海创周，广州留交会高效完成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2019年春季、秋季新疆赴内地重点高校招聘会各10万元，合计20万元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人才工作达到预期效果，经济性良好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大型人力资源相关活动达到预期效果，经济性良好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管理制度的可持续性良好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组织机构的可持续性良好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人才工程使社会环境得到改善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人力资源相关活动使社会环境得到改善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联络站对维护城市生态环境改善做出了贡献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人力资源相关活动对维护城市生态环境改善做出了贡献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企业满意度良好预期70%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领导满意度良好预期70%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4B1E5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项目支出绩效目标表</w:t>
            </w:r>
          </w:p>
        </w:tc>
      </w:tr>
      <w:tr w:rsidR="00634203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34203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高新区（新市区）人才工作领导小组办公室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硕士补助</w:t>
            </w:r>
          </w:p>
        </w:tc>
      </w:tr>
      <w:tr w:rsidR="00634203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13.2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13.2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无</w:t>
            </w:r>
          </w:p>
        </w:tc>
      </w:tr>
      <w:tr w:rsidR="00634203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每人每月400元：2018年硕士补助14人（其中一人2018年7月入职，按照半年计算），合计64800元；2019年硕士补助14人，合计67200元</w:t>
            </w:r>
          </w:p>
        </w:tc>
      </w:tr>
      <w:tr w:rsidR="00634203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63420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2018年硕士补助14人，合计64800元；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按成本6.48万元支付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2019年硕士补助14人每人每月400元，合计67200元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按成本6.27万元支付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2018年硕士补助本年底前完成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2019年硕士补助本年底前完成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2018年硕士补助14人（其中一人于2018年7月入职，按照半年标准计算）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2019年硕士补助14人每人每月400元，合计67200元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2018年硕士补助14人合计64800元；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2019年硕士补助14人每人每月400元，合计67200元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人才工作达到预期效果，经济性良好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大型人力资源相关活动达到预期效果，经济性良好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管理制度的可持续性良好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组织机构的可持续性良好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人才工程使社会环境得到改善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人力资源相关活动使社会环境得到改善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联络站对维护城市生态环境改善做出了贡献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人力资源相关活动对维护城市生态环境改善做出了贡献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企业满意度良好预期70%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  <w:tr w:rsidR="00634203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203" w:rsidRDefault="00634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领导满意度良好预期70%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203" w:rsidRDefault="004B1E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按预算及时完成</w:t>
            </w:r>
          </w:p>
        </w:tc>
      </w:tr>
    </w:tbl>
    <w:p w:rsidR="00634203" w:rsidRDefault="00634203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63420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634203" w:rsidRDefault="004B1E5E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lastRenderedPageBreak/>
        <w:t>（五）其他需说明的事项</w:t>
      </w:r>
    </w:p>
    <w:p w:rsidR="00634203" w:rsidRDefault="004B1E5E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</w:p>
    <w:p w:rsidR="00634203" w:rsidRDefault="00634203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34203" w:rsidRDefault="004B1E5E" w:rsidP="00DF229D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第四部分名词解释</w:t>
      </w:r>
    </w:p>
    <w:p w:rsidR="00634203" w:rsidRDefault="004B1E5E">
      <w:pPr>
        <w:widowControl/>
        <w:spacing w:line="56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634203" w:rsidRDefault="004B1E5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634203" w:rsidRDefault="004B1E5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z w:val="32"/>
          <w:szCs w:val="32"/>
        </w:rPr>
        <w:t>包括公共财政拨款（补助）资金、专项收入。</w:t>
      </w:r>
    </w:p>
    <w:p w:rsidR="00634203" w:rsidRDefault="004B1E5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634203" w:rsidRDefault="004B1E5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634203" w:rsidRDefault="004B1E5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634203" w:rsidRDefault="004B1E5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:rsidR="00634203" w:rsidRDefault="004B1E5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r>
        <w:rPr>
          <w:rFonts w:ascii="仿宋_GB2312" w:eastAsia="仿宋_GB2312" w:hint="eastAsia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</w:t>
      </w:r>
      <w:r>
        <w:rPr>
          <w:rFonts w:ascii="仿宋_GB2312" w:eastAsia="仿宋_GB2312" w:hint="eastAsia"/>
          <w:sz w:val="32"/>
          <w:szCs w:val="32"/>
        </w:rPr>
        <w:lastRenderedPageBreak/>
        <w:t>外宾接待）支出。</w:t>
      </w:r>
    </w:p>
    <w:p w:rsidR="00634203" w:rsidRDefault="004B1E5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634203" w:rsidRDefault="00634203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34203" w:rsidRDefault="00634203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34203" w:rsidRDefault="00634203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34203" w:rsidRDefault="00634203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34203" w:rsidRDefault="00634203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34203" w:rsidRDefault="004B1E5E">
      <w:pPr>
        <w:widowControl/>
        <w:spacing w:line="560" w:lineRule="exact"/>
        <w:ind w:firstLineChars="700" w:firstLine="22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高新区（新市区）人才工作领导小组办公室</w:t>
      </w:r>
    </w:p>
    <w:p w:rsidR="00634203" w:rsidRDefault="004B1E5E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2019</w:t>
      </w:r>
      <w:r>
        <w:rPr>
          <w:rFonts w:ascii="仿宋_GB2312" w:eastAsia="仿宋_GB2312" w:hAnsi="宋体" w:cs="宋体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28</w:t>
      </w:r>
      <w:r>
        <w:rPr>
          <w:rFonts w:ascii="仿宋_GB2312" w:eastAsia="仿宋_GB2312" w:hAnsi="宋体" w:cs="宋体"/>
          <w:kern w:val="0"/>
          <w:sz w:val="32"/>
          <w:szCs w:val="32"/>
        </w:rPr>
        <w:t>日</w:t>
      </w:r>
    </w:p>
    <w:p w:rsidR="00634203" w:rsidRDefault="00634203"/>
    <w:p w:rsidR="00634203" w:rsidRDefault="00634203"/>
    <w:sectPr w:rsidR="00634203" w:rsidSect="0001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FF4" w:rsidRDefault="00F33FF4">
      <w:r>
        <w:separator/>
      </w:r>
    </w:p>
  </w:endnote>
  <w:endnote w:type="continuationSeparator" w:id="1">
    <w:p w:rsidR="00F33FF4" w:rsidRDefault="00F33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Defaul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03" w:rsidRDefault="000166E2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4B1E5E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4B1E5E">
      <w:rPr>
        <w:rFonts w:ascii="宋体" w:eastAsia="宋体" w:hAnsi="宋体"/>
        <w:sz w:val="28"/>
        <w:szCs w:val="28"/>
        <w:lang w:val="zh-CN"/>
      </w:rPr>
      <w:t>-</w:t>
    </w:r>
    <w:r w:rsidR="004B1E5E">
      <w:rPr>
        <w:rFonts w:ascii="宋体" w:eastAsia="宋体" w:hAnsi="宋体"/>
        <w:sz w:val="28"/>
        <w:szCs w:val="28"/>
      </w:rPr>
      <w:t xml:space="preserve"> 30 -</w:t>
    </w:r>
    <w:r>
      <w:rPr>
        <w:rFonts w:ascii="宋体" w:eastAsia="宋体" w:hAnsi="宋体"/>
        <w:sz w:val="28"/>
        <w:szCs w:val="28"/>
      </w:rPr>
      <w:fldChar w:fldCharType="end"/>
    </w:r>
  </w:p>
  <w:p w:rsidR="00634203" w:rsidRDefault="0063420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03" w:rsidRDefault="000166E2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4B1E5E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C527D8" w:rsidRPr="00C527D8">
      <w:rPr>
        <w:rFonts w:ascii="宋体" w:eastAsia="宋体" w:hAnsi="宋体"/>
        <w:noProof/>
        <w:sz w:val="28"/>
        <w:szCs w:val="28"/>
        <w:lang w:val="zh-CN"/>
      </w:rPr>
      <w:t>-</w:t>
    </w:r>
    <w:r w:rsidR="00C527D8">
      <w:rPr>
        <w:rFonts w:ascii="宋体" w:eastAsia="宋体" w:hAnsi="宋体"/>
        <w:noProof/>
        <w:sz w:val="28"/>
        <w:szCs w:val="28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  <w:p w:rsidR="00634203" w:rsidRDefault="006342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FF4" w:rsidRDefault="00F33FF4">
      <w:r>
        <w:separator/>
      </w:r>
    </w:p>
  </w:footnote>
  <w:footnote w:type="continuationSeparator" w:id="1">
    <w:p w:rsidR="00F33FF4" w:rsidRDefault="00F33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939A1A"/>
    <w:multiLevelType w:val="singleLevel"/>
    <w:tmpl w:val="FA939A1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B5144"/>
    <w:rsid w:val="000166E2"/>
    <w:rsid w:val="000167F4"/>
    <w:rsid w:val="000413A4"/>
    <w:rsid w:val="00076D5C"/>
    <w:rsid w:val="001533CF"/>
    <w:rsid w:val="00285014"/>
    <w:rsid w:val="002A0B86"/>
    <w:rsid w:val="002B5144"/>
    <w:rsid w:val="002E0C7C"/>
    <w:rsid w:val="00325B17"/>
    <w:rsid w:val="003A770F"/>
    <w:rsid w:val="0049168B"/>
    <w:rsid w:val="004B1E5E"/>
    <w:rsid w:val="004B1EFC"/>
    <w:rsid w:val="005413BE"/>
    <w:rsid w:val="005C4D7A"/>
    <w:rsid w:val="00634203"/>
    <w:rsid w:val="00656149"/>
    <w:rsid w:val="0066768B"/>
    <w:rsid w:val="006F2164"/>
    <w:rsid w:val="007271EB"/>
    <w:rsid w:val="007327E6"/>
    <w:rsid w:val="00773FF0"/>
    <w:rsid w:val="008F3F12"/>
    <w:rsid w:val="0094473E"/>
    <w:rsid w:val="009E4B45"/>
    <w:rsid w:val="009F333B"/>
    <w:rsid w:val="00AA27D2"/>
    <w:rsid w:val="00AE33B9"/>
    <w:rsid w:val="00B87B30"/>
    <w:rsid w:val="00B916F7"/>
    <w:rsid w:val="00C527D8"/>
    <w:rsid w:val="00CB3620"/>
    <w:rsid w:val="00CB39DD"/>
    <w:rsid w:val="00CB689C"/>
    <w:rsid w:val="00DB0B4B"/>
    <w:rsid w:val="00DF229D"/>
    <w:rsid w:val="00E156D4"/>
    <w:rsid w:val="00E823AD"/>
    <w:rsid w:val="00EE5B28"/>
    <w:rsid w:val="00F33FF4"/>
    <w:rsid w:val="00FC6ABD"/>
    <w:rsid w:val="037E7172"/>
    <w:rsid w:val="05B17B50"/>
    <w:rsid w:val="0A2B60D2"/>
    <w:rsid w:val="12FF1A2B"/>
    <w:rsid w:val="1E5B2559"/>
    <w:rsid w:val="1F024C3D"/>
    <w:rsid w:val="3A6E0DBA"/>
    <w:rsid w:val="3CAA4FE2"/>
    <w:rsid w:val="424D0EAA"/>
    <w:rsid w:val="425517E2"/>
    <w:rsid w:val="44170D0D"/>
    <w:rsid w:val="44915275"/>
    <w:rsid w:val="46D2634E"/>
    <w:rsid w:val="477C4F69"/>
    <w:rsid w:val="4E057748"/>
    <w:rsid w:val="5C1F026F"/>
    <w:rsid w:val="5DD93792"/>
    <w:rsid w:val="64BE0CC4"/>
    <w:rsid w:val="6AC314CD"/>
    <w:rsid w:val="6CB41CB0"/>
    <w:rsid w:val="71042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E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sid w:val="000166E2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0166E2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qFormat/>
    <w:rsid w:val="00016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0166E2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rsid w:val="000166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0166E2"/>
    <w:rPr>
      <w:rFonts w:cs="Times New Roman"/>
      <w:b/>
      <w:bCs/>
    </w:rPr>
  </w:style>
  <w:style w:type="character" w:styleId="a8">
    <w:name w:val="page number"/>
    <w:basedOn w:val="a0"/>
    <w:qFormat/>
    <w:rsid w:val="000166E2"/>
  </w:style>
  <w:style w:type="table" w:styleId="a9">
    <w:name w:val="Table Grid"/>
    <w:basedOn w:val="a1"/>
    <w:uiPriority w:val="59"/>
    <w:qFormat/>
    <w:rsid w:val="000166E2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sid w:val="000166E2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qFormat/>
    <w:rsid w:val="000166E2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qFormat/>
    <w:rsid w:val="000166E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0166E2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sid w:val="000166E2"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rsid w:val="000166E2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qFormat/>
    <w:rsid w:val="000166E2"/>
    <w:rPr>
      <w:rFonts w:ascii="Calibri" w:hAnsi="Calibri" w:cs="黑体"/>
      <w:sz w:val="24"/>
    </w:rPr>
  </w:style>
  <w:style w:type="paragraph" w:customStyle="1" w:styleId="2">
    <w:name w:val="普通(网站)2"/>
    <w:basedOn w:val="a"/>
    <w:qFormat/>
    <w:rsid w:val="000166E2"/>
    <w:rPr>
      <w:rFonts w:ascii="Calibri" w:hAnsi="Calibri" w:cs="黑体"/>
      <w:sz w:val="24"/>
    </w:rPr>
  </w:style>
  <w:style w:type="paragraph" w:customStyle="1" w:styleId="30">
    <w:name w:val="普通(网站)3"/>
    <w:basedOn w:val="a"/>
    <w:qFormat/>
    <w:rsid w:val="000166E2"/>
    <w:rPr>
      <w:rFonts w:ascii="Calibri" w:hAnsi="Calibri" w:cs="黑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30</Pages>
  <Words>2746</Words>
  <Characters>15654</Characters>
  <Application>Microsoft Office Word</Application>
  <DocSecurity>0</DocSecurity>
  <Lines>130</Lines>
  <Paragraphs>36</Paragraphs>
  <ScaleCrop>false</ScaleCrop>
  <Company>Microsoft</Company>
  <LinksUpToDate>false</LinksUpToDate>
  <CharactersWithSpaces>18364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Administrator</cp:lastModifiedBy>
  <cp:revision>8</cp:revision>
  <cp:lastPrinted>2019-03-04T10:38:00Z</cp:lastPrinted>
  <dcterms:created xsi:type="dcterms:W3CDTF">2019-02-23T08:13:00Z</dcterms:created>
  <dcterms:modified xsi:type="dcterms:W3CDTF">2019-08-14T09:20:00Z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