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w:t>
      </w:r>
      <w:r>
        <w:rPr>
          <w:rFonts w:hint="eastAsia" w:ascii="方正小标宋简体" w:hAnsi="方正小标宋简体" w:eastAsia="方正小标宋简体" w:cs="方正小标宋简体"/>
          <w:sz w:val="44"/>
          <w:szCs w:val="44"/>
          <w:lang w:val="en-US" w:eastAsia="zh-CN"/>
        </w:rPr>
        <w:t>风险控制</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号）</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48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rPr>
      </w:pPr>
      <w:r>
        <w:rPr>
          <w:rFonts w:hint="default" w:ascii="Times New Roman" w:hAnsi="Times New Roman" w:eastAsia="方正仿宋_GBK" w:cs="Times New Roman"/>
          <w:b w:val="0"/>
          <w:bCs w:val="0"/>
          <w:sz w:val="32"/>
          <w:szCs w:val="32"/>
          <w:lang w:val="en-US" w:eastAsia="zh-CN"/>
        </w:rPr>
        <w:t>2021年9月17日</w:t>
      </w:r>
      <w:r>
        <w:rPr>
          <w:rFonts w:hint="default" w:ascii="Times New Roman" w:hAnsi="Times New Roman" w:eastAsia="方正仿宋_GBK" w:cs="Times New Roman"/>
          <w:b w:val="0"/>
          <w:bCs w:val="0"/>
          <w:color w:val="000000"/>
          <w:kern w:val="0"/>
          <w:sz w:val="32"/>
          <w:szCs w:val="32"/>
          <w:lang w:val="en-US" w:eastAsia="zh-CN"/>
        </w:rPr>
        <w:t>，</w:t>
      </w:r>
      <w:r>
        <w:rPr>
          <w:rFonts w:hint="default" w:ascii="Times New Roman" w:hAnsi="Times New Roman" w:eastAsia="方正仿宋_GBK" w:cs="Times New Roman"/>
          <w:b w:val="0"/>
          <w:bCs w:val="0"/>
          <w:color w:val="000000"/>
          <w:kern w:val="0"/>
          <w:sz w:val="32"/>
          <w:szCs w:val="32"/>
        </w:rPr>
        <w:t>我局接收到</w:t>
      </w:r>
      <w:r>
        <w:rPr>
          <w:rFonts w:hint="default" w:ascii="Times New Roman" w:hAnsi="Times New Roman" w:eastAsia="方正仿宋_GBK" w:cs="Times New Roman"/>
          <w:b w:val="0"/>
          <w:bCs w:val="0"/>
          <w:sz w:val="32"/>
          <w:szCs w:val="32"/>
          <w:lang w:eastAsia="zh-CN"/>
        </w:rPr>
        <w:t>国家食品安全抽查检验信息系统上</w:t>
      </w:r>
      <w:r>
        <w:rPr>
          <w:rFonts w:hint="default" w:ascii="Times New Roman" w:hAnsi="Times New Roman" w:eastAsia="方正仿宋_GBK" w:cs="Times New Roman"/>
          <w:b w:val="0"/>
          <w:bCs w:val="0"/>
          <w:sz w:val="32"/>
          <w:szCs w:val="32"/>
        </w:rPr>
        <w:t>的</w:t>
      </w:r>
      <w:r>
        <w:rPr>
          <w:rFonts w:hint="default" w:ascii="Times New Roman" w:hAnsi="Times New Roman" w:eastAsia="方正仿宋_GBK" w:cs="Times New Roman"/>
          <w:b w:val="0"/>
          <w:bCs w:val="0"/>
          <w:color w:val="000000"/>
          <w:kern w:val="0"/>
          <w:sz w:val="32"/>
          <w:szCs w:val="32"/>
        </w:rPr>
        <w:t>不合格食品核查处置信息，</w:t>
      </w:r>
      <w:r>
        <w:rPr>
          <w:rFonts w:hint="default" w:ascii="Times New Roman" w:hAnsi="Times New Roman" w:eastAsia="方正仿宋_GBK" w:cs="Times New Roman"/>
          <w:b w:val="0"/>
          <w:bCs w:val="0"/>
          <w:color w:val="000000"/>
          <w:kern w:val="0"/>
          <w:sz w:val="32"/>
          <w:szCs w:val="32"/>
          <w:lang w:val="en-US" w:eastAsia="zh-CN"/>
        </w:rPr>
        <w:t>高新区（新市区）城北大道胡磊蔬菜销售部</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销售韭菜</w:t>
      </w:r>
      <w:r>
        <w:rPr>
          <w:rFonts w:hint="default" w:ascii="Times New Roman" w:hAnsi="Times New Roman" w:eastAsia="方正仿宋_GBK" w:cs="Times New Roman"/>
          <w:b w:val="0"/>
          <w:bCs w:val="0"/>
          <w:color w:val="000000"/>
          <w:sz w:val="32"/>
          <w:szCs w:val="32"/>
          <w:lang w:val="en-US" w:eastAsia="zh-CN"/>
        </w:rPr>
        <w:t>经抽样检验</w:t>
      </w:r>
      <w:r>
        <w:rPr>
          <w:rFonts w:hint="default" w:ascii="Times New Roman" w:hAnsi="Times New Roman" w:eastAsia="方正仿宋_GBK" w:cs="Times New Roman"/>
          <w:b w:val="0"/>
          <w:bCs w:val="0"/>
          <w:color w:val="000000"/>
          <w:kern w:val="0"/>
          <w:sz w:val="32"/>
          <w:szCs w:val="32"/>
        </w:rPr>
        <w:t>不合格。</w:t>
      </w:r>
      <w:r>
        <w:rPr>
          <w:rFonts w:hint="default" w:ascii="Times New Roman" w:hAnsi="Times New Roman" w:eastAsia="方正仿宋_GBK" w:cs="Times New Roman"/>
          <w:b w:val="0"/>
          <w:bCs w:val="0"/>
          <w:color w:val="000000"/>
          <w:kern w:val="0"/>
          <w:sz w:val="32"/>
          <w:szCs w:val="32"/>
          <w:lang w:val="en-US" w:eastAsia="zh-CN"/>
        </w:rPr>
        <w:t>现将不合格食品风险控制情况汇报如下：</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41"/>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000000"/>
          <w:sz w:val="32"/>
          <w:szCs w:val="32"/>
          <w:lang w:val="en-US" w:eastAsia="zh-CN"/>
        </w:rPr>
        <w:t>2021年8月26日，乌鲁木齐市市场监督管理局委托新疆维吾尔自治区产品质量监督检验研究院对当事人店内销售的韭菜进行了抽样检验。2021年9月11日出具了检验报告，检验结论为：经抽样检验，啶虫脒项目不符合GB 2763-2019《食品安全国家标准 食品中农药最大残留限量》要求，检验结论为不合格。</w:t>
      </w:r>
      <w:r>
        <w:rPr>
          <w:rFonts w:hint="default" w:ascii="Times New Roman" w:hAnsi="Times New Roman" w:eastAsia="方正仿宋_GBK" w:cs="Times New Roman"/>
          <w:sz w:val="32"/>
          <w:szCs w:val="32"/>
          <w:lang w:val="en-US" w:eastAsia="zh-CN"/>
        </w:rPr>
        <w:t>检验项目：</w:t>
      </w:r>
      <w:r>
        <w:rPr>
          <w:rFonts w:hint="default" w:ascii="Times New Roman" w:hAnsi="Times New Roman" w:eastAsia="方正仿宋_GBK" w:cs="Times New Roman"/>
          <w:bCs/>
          <w:color w:val="000000"/>
          <w:sz w:val="32"/>
          <w:szCs w:val="32"/>
          <w:lang w:val="en-US" w:eastAsia="zh-CN"/>
        </w:rPr>
        <w:t>啶虫脒</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Cs/>
          <w:color w:val="000000"/>
          <w:sz w:val="32"/>
          <w:szCs w:val="32"/>
          <w:lang w:val="en-US" w:eastAsia="zh-CN"/>
        </w:rPr>
        <w:t>标准指标：≤0.02</w:t>
      </w:r>
      <w:r>
        <w:rPr>
          <w:rFonts w:hint="default" w:ascii="Times New Roman" w:hAnsi="Times New Roman" w:eastAsia="方正仿宋_GBK" w:cs="Times New Roman"/>
          <w:sz w:val="32"/>
          <w:szCs w:val="32"/>
          <w:lang w:val="en-US" w:eastAsia="zh-CN"/>
        </w:rPr>
        <w:t>mg/kg</w:t>
      </w:r>
      <w:r>
        <w:rPr>
          <w:rFonts w:hint="default" w:ascii="Times New Roman" w:hAnsi="Times New Roman" w:eastAsia="方正仿宋_GBK" w:cs="Times New Roman"/>
          <w:bCs/>
          <w:color w:val="000000"/>
          <w:sz w:val="32"/>
          <w:szCs w:val="32"/>
          <w:lang w:val="en-US" w:eastAsia="zh-CN"/>
        </w:rPr>
        <w:t>，实测值：0.2</w:t>
      </w:r>
      <w:r>
        <w:rPr>
          <w:rFonts w:hint="default" w:ascii="Times New Roman" w:hAnsi="Times New Roman" w:eastAsia="方正仿宋_GBK" w:cs="Times New Roman"/>
          <w:sz w:val="32"/>
          <w:szCs w:val="32"/>
          <w:lang w:val="en-US" w:eastAsia="zh-CN"/>
        </w:rPr>
        <w:t>mg/kg</w:t>
      </w:r>
      <w:r>
        <w:rPr>
          <w:rFonts w:hint="default" w:ascii="Times New Roman" w:hAnsi="Times New Roman" w:eastAsia="方正仿宋_GBK" w:cs="Times New Roman"/>
          <w:bCs/>
          <w:color w:val="000000"/>
          <w:sz w:val="32"/>
          <w:szCs w:val="32"/>
          <w:lang w:val="en-US" w:eastAsia="zh-CN"/>
        </w:rPr>
        <w:t>。</w:t>
      </w:r>
    </w:p>
    <w:p>
      <w:pPr>
        <w:pStyle w:val="2"/>
        <w:keepNext w:val="0"/>
        <w:keepLines w:val="0"/>
        <w:pageBreakBefore w:val="0"/>
        <w:widowControl/>
        <w:suppressLineNumbers w:val="0"/>
        <w:shd w:val="clear" w:color="auto" w:fill="FFFFFF"/>
        <w:kinsoku/>
        <w:wordWrap/>
        <w:overflowPunct/>
        <w:topLinePunct w:val="0"/>
        <w:bidi w:val="0"/>
        <w:snapToGrid/>
        <w:spacing w:before="0" w:beforeAutospacing="0" w:after="0" w:afterAutospacing="0" w:line="500" w:lineRule="exact"/>
        <w:ind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2021年9月17日我局执法人员给当事人送达了《检验报告》和《国家食品安全抽样检验抽样单》，启动核查处置程序，下达了《责令改正通知书》，责令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default" w:ascii="Times New Roman" w:hAnsi="Times New Roman" w:eastAsia="方正仿宋_GBK" w:cs="Times New Roman"/>
          <w:i w:val="0"/>
          <w:caps w:val="0"/>
          <w:color w:val="000000"/>
          <w:spacing w:val="0"/>
          <w:sz w:val="32"/>
          <w:szCs w:val="32"/>
          <w:shd w:val="clear" w:color="auto" w:fill="FFFFFF"/>
          <w:lang w:val="en-US" w:eastAsia="zh-CN"/>
        </w:rPr>
        <w:t>经营（采购）</w:t>
      </w:r>
      <w:r>
        <w:rPr>
          <w:rFonts w:hint="default" w:ascii="Times New Roman" w:hAnsi="Times New Roman" w:eastAsia="方正仿宋_GBK" w:cs="Times New Roman"/>
          <w:sz w:val="32"/>
          <w:szCs w:val="32"/>
          <w:lang w:val="en-US" w:eastAsia="zh-CN"/>
        </w:rPr>
        <w:t>不符合食品安全标准的韭菜，</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原因。上述韭菜系</w:t>
      </w:r>
      <w:r>
        <w:rPr>
          <w:rFonts w:hint="default" w:ascii="Times New Roman" w:hAnsi="Times New Roman" w:eastAsia="方正仿宋_GBK" w:cs="Times New Roman"/>
          <w:bCs/>
          <w:color w:val="000000"/>
          <w:sz w:val="32"/>
          <w:szCs w:val="32"/>
          <w:lang w:eastAsia="zh-CN"/>
        </w:rPr>
        <w:t>当事人</w:t>
      </w:r>
      <w:r>
        <w:rPr>
          <w:rFonts w:hint="default" w:ascii="Times New Roman" w:hAnsi="Times New Roman" w:eastAsia="方正仿宋_GBK" w:cs="Times New Roman"/>
          <w:bCs/>
          <w:color w:val="000000"/>
          <w:sz w:val="32"/>
          <w:szCs w:val="32"/>
          <w:lang w:val="en-US" w:eastAsia="zh-CN"/>
        </w:rPr>
        <w:t>2021年8月26日从新联市场农民区农民流动售卖点购进，实际</w:t>
      </w:r>
      <w:r>
        <w:rPr>
          <w:rFonts w:hint="default" w:ascii="Times New Roman" w:hAnsi="Times New Roman" w:eastAsia="方正仿宋_GBK" w:cs="Times New Roman"/>
          <w:sz w:val="32"/>
          <w:szCs w:val="32"/>
          <w:lang w:val="en-US" w:eastAsia="zh-CN"/>
        </w:rPr>
        <w:t>购进7公斤，并</w:t>
      </w:r>
      <w:r>
        <w:rPr>
          <w:rFonts w:hint="default" w:ascii="Times New Roman" w:hAnsi="Times New Roman" w:eastAsia="方正仿宋_GBK" w:cs="Times New Roman"/>
          <w:sz w:val="32"/>
          <w:szCs w:val="32"/>
          <w:lang w:eastAsia="zh-CN"/>
        </w:rPr>
        <w:t>全部售出</w:t>
      </w:r>
      <w:r>
        <w:rPr>
          <w:rFonts w:hint="default" w:ascii="Times New Roman" w:hAnsi="Times New Roman" w:eastAsia="方正仿宋_GBK" w:cs="Times New Roman"/>
          <w:sz w:val="32"/>
          <w:szCs w:val="32"/>
          <w:lang w:val="en-US" w:eastAsia="zh-CN"/>
        </w:rPr>
        <w:t>，因属于时令蔬菜，已无法召回</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snapToGrid/>
        <w:spacing w:line="48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p>
    <w:p>
      <w:pPr>
        <w:keepNext w:val="0"/>
        <w:keepLines w:val="0"/>
        <w:pageBreakBefore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高新区（新市区）市场监督管理局</w:t>
      </w:r>
    </w:p>
    <w:p>
      <w:pPr>
        <w:keepNext w:val="0"/>
        <w:keepLines w:val="0"/>
        <w:pageBreakBefore w:val="0"/>
        <w:kinsoku/>
        <w:wordWrap/>
        <w:overflowPunct/>
        <w:topLinePunct w:val="0"/>
        <w:autoSpaceDE/>
        <w:autoSpaceDN/>
        <w:bidi w:val="0"/>
        <w:snapToGrid/>
        <w:spacing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20</w:t>
      </w:r>
      <w:r>
        <w:rPr>
          <w:rFonts w:hint="default" w:ascii="Times New Roman" w:hAnsi="Times New Roman" w:eastAsia="方正仿宋_GBK" w:cs="Times New Roman"/>
          <w:spacing w:val="0"/>
          <w:sz w:val="32"/>
          <w:szCs w:val="32"/>
        </w:rPr>
        <w:t xml:space="preserve">日  </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50CC7"/>
    <w:rsid w:val="08E63A4A"/>
    <w:rsid w:val="188D4903"/>
    <w:rsid w:val="18EB399A"/>
    <w:rsid w:val="1D7620FA"/>
    <w:rsid w:val="34A95AEC"/>
    <w:rsid w:val="3BCB0FC1"/>
    <w:rsid w:val="50EA5C57"/>
    <w:rsid w:val="558C5FB0"/>
    <w:rsid w:val="606B1C2C"/>
    <w:rsid w:val="7A450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不吃牛轧糖</dc:creator>
  <cp:lastModifiedBy>我心依旧</cp:lastModifiedBy>
  <cp:lastPrinted>2021-11-15T08:05:55Z</cp:lastPrinted>
  <dcterms:modified xsi:type="dcterms:W3CDTF">2021-11-15T08:06:04Z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F73938DC95E84077B2D20477BB953EC3</vt:lpwstr>
  </property>
</Properties>
</file>