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val="0"/>
        <w:autoSpaceDN w:val="0"/>
        <w:bidi w:val="0"/>
        <w:adjustRightInd w:val="0"/>
        <w:snapToGrid/>
        <w:spacing w:line="440" w:lineRule="exact"/>
        <w:ind w:left="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Cs/>
          <w:color w:val="000000"/>
          <w:kern w:val="0"/>
          <w:sz w:val="32"/>
          <w:szCs w:val="32"/>
          <w:lang w:val="en-US" w:eastAsia="zh-CN"/>
        </w:rPr>
        <w:t>2021年9月30日，</w:t>
      </w:r>
      <w:r>
        <w:rPr>
          <w:rFonts w:hint="default" w:ascii="Times New Roman" w:hAnsi="Times New Roman" w:eastAsia="方正仿宋_GBK" w:cs="Times New Roman"/>
          <w:color w:val="auto"/>
          <w:sz w:val="32"/>
          <w:szCs w:val="32"/>
          <w:highlight w:val="none"/>
          <w:lang w:val="en-US" w:eastAsia="zh-CN"/>
        </w:rPr>
        <w:t>我局接收到国家食品安全抽检检验信息系统的不合格食品核查处置信息，</w:t>
      </w:r>
      <w:r>
        <w:rPr>
          <w:rFonts w:hint="eastAsia" w:ascii="Times New Roman" w:hAnsi="Times New Roman" w:eastAsia="方正仿宋_GBK" w:cs="Times New Roman"/>
          <w:color w:val="auto"/>
          <w:sz w:val="32"/>
          <w:szCs w:val="32"/>
          <w:highlight w:val="none"/>
          <w:lang w:val="en-US" w:eastAsia="zh-CN"/>
        </w:rPr>
        <w:t>高新区（</w:t>
      </w:r>
      <w:r>
        <w:rPr>
          <w:rFonts w:hint="default" w:ascii="Times New Roman" w:hAnsi="Times New Roman" w:eastAsia="方正仿宋_GBK" w:cs="Times New Roman"/>
          <w:bCs/>
          <w:color w:val="000000"/>
          <w:kern w:val="0"/>
          <w:sz w:val="32"/>
          <w:szCs w:val="32"/>
          <w:lang w:eastAsia="zh-CN"/>
        </w:rPr>
        <w:t>新市区</w:t>
      </w:r>
      <w:r>
        <w:rPr>
          <w:rFonts w:hint="eastAsia" w:ascii="Times New Roman" w:hAnsi="Times New Roman" w:eastAsia="方正仿宋_GBK" w:cs="Times New Roman"/>
          <w:bCs/>
          <w:color w:val="000000"/>
          <w:kern w:val="0"/>
          <w:sz w:val="32"/>
          <w:szCs w:val="32"/>
          <w:lang w:eastAsia="zh-CN"/>
        </w:rPr>
        <w:t>）河北东路花儿餐厅</w:t>
      </w:r>
      <w:r>
        <w:rPr>
          <w:rFonts w:hint="default" w:ascii="Times New Roman" w:hAnsi="Times New Roman" w:eastAsia="方正仿宋_GBK" w:cs="Times New Roman"/>
          <w:bCs/>
          <w:color w:val="000000"/>
          <w:kern w:val="0"/>
          <w:sz w:val="32"/>
          <w:szCs w:val="32"/>
          <w:lang w:val="en-US" w:eastAsia="zh-CN"/>
        </w:rPr>
        <w:t>使用的碟子（复用餐饮具）</w:t>
      </w:r>
      <w:r>
        <w:rPr>
          <w:rFonts w:hint="default" w:ascii="Times New Roman" w:hAnsi="Times New Roman" w:eastAsia="方正仿宋_GBK" w:cs="Times New Roman"/>
          <w:bCs/>
          <w:color w:val="000000"/>
          <w:kern w:val="0"/>
          <w:sz w:val="32"/>
          <w:szCs w:val="32"/>
          <w:lang w:eastAsia="zh-CN"/>
        </w:rPr>
        <w:t>经抽样检验结论为不合格</w:t>
      </w:r>
      <w:r>
        <w:rPr>
          <w:rFonts w:hint="default" w:ascii="Times New Roman" w:hAnsi="Times New Roman" w:eastAsia="方正仿宋_GBK" w:cs="Times New Roman"/>
          <w:color w:val="auto"/>
          <w:sz w:val="32"/>
          <w:szCs w:val="32"/>
          <w:highlight w:val="none"/>
          <w:lang w:val="en-US" w:eastAsia="zh-CN"/>
        </w:rPr>
        <w:t>，现将不合格食品风险控制情况汇报如下：</w:t>
      </w:r>
      <w:bookmarkStart w:id="0" w:name="_GoBack"/>
      <w:bookmarkEnd w:id="0"/>
    </w:p>
    <w:p>
      <w:pPr>
        <w:keepNext w:val="0"/>
        <w:keepLines w:val="0"/>
        <w:pageBreakBefore w:val="0"/>
        <w:widowControl/>
        <w:kinsoku/>
        <w:wordWrap/>
        <w:overflowPunct/>
        <w:topLinePunct w:val="0"/>
        <w:bidi w:val="0"/>
        <w:adjustRightInd w:val="0"/>
        <w:snapToGrid w:val="0"/>
        <w:spacing w:line="440" w:lineRule="exact"/>
        <w:ind w:left="0" w:right="0" w:firstLine="630" w:firstLineChars="196"/>
        <w:outlineLvl w:val="9"/>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一、抽检基本情况。</w:t>
      </w:r>
    </w:p>
    <w:p>
      <w:pPr>
        <w:keepNext w:val="0"/>
        <w:keepLines w:val="0"/>
        <w:pageBreakBefore w:val="0"/>
        <w:widowControl/>
        <w:kinsoku/>
        <w:wordWrap/>
        <w:overflowPunct/>
        <w:topLinePunct w:val="0"/>
        <w:bidi w:val="0"/>
        <w:adjustRightInd w:val="0"/>
        <w:snapToGrid w:val="0"/>
        <w:spacing w:line="440" w:lineRule="exact"/>
        <w:ind w:left="0" w:right="0" w:firstLine="627" w:firstLineChars="196"/>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eastAsia="zh-CN"/>
        </w:rPr>
        <w:t>在国家食品安全抽样检验中，新疆维吾尔自治区产品质量监督检验研究院受新疆维新疆维吾尔自治区市场监督管理局委托于2021年9月</w:t>
      </w:r>
      <w:r>
        <w:rPr>
          <w:rFonts w:hint="eastAsia"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lang w:val="en-US" w:eastAsia="zh-CN"/>
        </w:rPr>
        <w:t>日对</w:t>
      </w:r>
      <w:r>
        <w:rPr>
          <w:rFonts w:hint="eastAsia" w:ascii="Times New Roman" w:hAnsi="Times New Roman" w:eastAsia="方正仿宋_GBK" w:cs="Times New Roman"/>
          <w:color w:val="auto"/>
          <w:sz w:val="32"/>
          <w:szCs w:val="32"/>
          <w:highlight w:val="none"/>
          <w:lang w:val="en-US" w:eastAsia="zh-CN"/>
        </w:rPr>
        <w:t>当事人</w:t>
      </w:r>
      <w:r>
        <w:rPr>
          <w:rFonts w:hint="default" w:ascii="Times New Roman" w:hAnsi="Times New Roman" w:eastAsia="方正仿宋_GBK" w:cs="Times New Roman"/>
          <w:color w:val="000000"/>
          <w:sz w:val="32"/>
          <w:szCs w:val="32"/>
          <w:lang w:val="en-US" w:eastAsia="zh-CN"/>
        </w:rPr>
        <w:t>使用的</w:t>
      </w:r>
      <w:r>
        <w:rPr>
          <w:rFonts w:hint="eastAsia" w:ascii="Times New Roman" w:hAnsi="Times New Roman" w:eastAsia="方正仿宋_GBK" w:cs="Times New Roman"/>
          <w:color w:val="000000"/>
          <w:sz w:val="32"/>
          <w:szCs w:val="32"/>
          <w:lang w:val="en-US" w:eastAsia="zh-CN"/>
        </w:rPr>
        <w:t>碟子</w:t>
      </w:r>
      <w:r>
        <w:rPr>
          <w:rFonts w:hint="default" w:ascii="Times New Roman" w:hAnsi="Times New Roman" w:eastAsia="方正仿宋_GBK" w:cs="Times New Roman"/>
          <w:bCs/>
          <w:color w:val="000000"/>
          <w:kern w:val="0"/>
          <w:sz w:val="32"/>
          <w:szCs w:val="32"/>
          <w:lang w:val="en-US" w:eastAsia="zh-CN"/>
        </w:rPr>
        <w:t>（复用餐饮具）</w:t>
      </w:r>
      <w:r>
        <w:rPr>
          <w:rFonts w:hint="default" w:ascii="Times New Roman" w:hAnsi="Times New Roman" w:eastAsia="方正仿宋_GBK" w:cs="Times New Roman"/>
          <w:color w:val="000000"/>
          <w:sz w:val="32"/>
          <w:szCs w:val="32"/>
          <w:lang w:val="en-US" w:eastAsia="zh-CN"/>
        </w:rPr>
        <w:t>进行了抽检检验，抽样基数</w:t>
      </w:r>
      <w:r>
        <w:rPr>
          <w:rFonts w:hint="eastAsia" w:ascii="Times New Roman" w:hAnsi="Times New Roman" w:eastAsia="方正仿宋_GBK" w:cs="Times New Roman"/>
          <w:color w:val="000000"/>
          <w:sz w:val="32"/>
          <w:szCs w:val="32"/>
          <w:lang w:val="en-US" w:eastAsia="zh-CN"/>
        </w:rPr>
        <w:t>10个</w:t>
      </w:r>
      <w:r>
        <w:rPr>
          <w:rFonts w:hint="default" w:ascii="Times New Roman" w:hAnsi="Times New Roman" w:eastAsia="方正仿宋_GBK" w:cs="Times New Roman"/>
          <w:color w:val="000000"/>
          <w:sz w:val="32"/>
          <w:szCs w:val="32"/>
          <w:lang w:val="en-US" w:eastAsia="zh-CN"/>
        </w:rPr>
        <w:t>。2021年9月2</w:t>
      </w: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lang w:val="en-US" w:eastAsia="zh-CN"/>
        </w:rPr>
        <w:t>日出具了《检验报告》，检验结论为：经抽样检验，阴离子合成</w:t>
      </w:r>
      <w:r>
        <w:rPr>
          <w:rFonts w:hint="eastAsia" w:ascii="Times New Roman" w:hAnsi="Times New Roman" w:eastAsia="方正仿宋_GBK" w:cs="Times New Roman"/>
          <w:color w:val="000000"/>
          <w:sz w:val="32"/>
          <w:szCs w:val="32"/>
          <w:lang w:val="en-US" w:eastAsia="zh-CN"/>
        </w:rPr>
        <w:t>洗涤</w:t>
      </w:r>
      <w:r>
        <w:rPr>
          <w:rFonts w:hint="default" w:ascii="Times New Roman" w:hAnsi="Times New Roman" w:eastAsia="方正仿宋_GBK" w:cs="Times New Roman"/>
          <w:color w:val="000000"/>
          <w:sz w:val="32"/>
          <w:szCs w:val="32"/>
          <w:lang w:val="en-US" w:eastAsia="zh-CN"/>
        </w:rPr>
        <w:t>剂（以十二烷基苯磺酸钠计）项目不符合GB 14934-2016《食品安全国家标准消毒餐（饮）具》要求，检验结论为不合格。检验项目阴离子合成洗涤剂（以十二烷基苯磺酸钠计），标准指标不得检出，实测值0.0</w:t>
      </w:r>
      <w:r>
        <w:rPr>
          <w:rFonts w:hint="eastAsia"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lang w:val="en-US" w:eastAsia="zh-CN"/>
        </w:rPr>
        <w:t>mg/100cm²。</w:t>
      </w:r>
    </w:p>
    <w:p>
      <w:pPr>
        <w:keepNext w:val="0"/>
        <w:keepLines w:val="0"/>
        <w:pageBreakBefore w:val="0"/>
        <w:numPr>
          <w:ilvl w:val="0"/>
          <w:numId w:val="0"/>
        </w:numPr>
        <w:kinsoku/>
        <w:wordWrap/>
        <w:overflowPunct/>
        <w:topLinePunct w:val="0"/>
        <w:bidi w:val="0"/>
        <w:snapToGrid/>
        <w:spacing w:line="440" w:lineRule="exact"/>
        <w:ind w:left="0" w:leftChars="0"/>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 xml:space="preserve">    二、调查处置、产品控制情况。</w:t>
      </w:r>
    </w:p>
    <w:p>
      <w:pPr>
        <w:keepNext w:val="0"/>
        <w:keepLines w:val="0"/>
        <w:pageBreakBefore w:val="0"/>
        <w:kinsoku/>
        <w:wordWrap/>
        <w:overflowPunct/>
        <w:topLinePunct w:val="0"/>
        <w:bidi w:val="0"/>
        <w:adjustRightInd w:val="0"/>
        <w:spacing w:line="440" w:lineRule="exact"/>
        <w:ind w:left="0" w:right="0" w:firstLine="640" w:firstLineChars="200"/>
        <w:textAlignment w:val="baseline"/>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sz w:val="32"/>
          <w:szCs w:val="32"/>
          <w:lang w:val="en-US" w:eastAsia="zh-CN"/>
        </w:rPr>
        <w:t>2021年10月1</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val="en-US" w:eastAsia="zh-CN"/>
        </w:rPr>
        <w:t>日，我局执法人员给当事人送达了《检验报告》和《国家食品安全抽样检验结果通知书》并启动核查处置。</w:t>
      </w:r>
      <w:r>
        <w:rPr>
          <w:rFonts w:hint="default" w:ascii="Times New Roman" w:hAnsi="Times New Roman" w:eastAsia="方正仿宋_GBK" w:cs="Times New Roman"/>
          <w:color w:val="000000"/>
          <w:sz w:val="32"/>
          <w:szCs w:val="32"/>
        </w:rPr>
        <w:t>我局向当事人下达了《责令改正通知书》，责令当事人</w:t>
      </w:r>
      <w:r>
        <w:rPr>
          <w:rFonts w:hint="default" w:ascii="Times New Roman" w:hAnsi="Times New Roman" w:eastAsia="方正仿宋_GBK" w:cs="Times New Roman"/>
          <w:color w:val="000000"/>
          <w:sz w:val="32"/>
          <w:szCs w:val="32"/>
          <w:lang w:eastAsia="zh-CN"/>
        </w:rPr>
        <w:t>限期</w:t>
      </w:r>
      <w:r>
        <w:rPr>
          <w:rFonts w:hint="default" w:ascii="Times New Roman" w:hAnsi="Times New Roman" w:eastAsia="方正仿宋_GBK" w:cs="Times New Roman"/>
          <w:color w:val="000000"/>
          <w:sz w:val="32"/>
          <w:szCs w:val="32"/>
        </w:rPr>
        <w:t>改正。</w:t>
      </w:r>
      <w:r>
        <w:rPr>
          <w:rFonts w:hint="default" w:ascii="Times New Roman" w:hAnsi="Times New Roman" w:eastAsia="方正仿宋_GBK" w:cs="Times New Roman"/>
          <w:kern w:val="0"/>
          <w:sz w:val="32"/>
          <w:szCs w:val="32"/>
        </w:rPr>
        <w:t>要求当事人立即停</w:t>
      </w:r>
      <w:r>
        <w:rPr>
          <w:rFonts w:hint="default" w:ascii="Times New Roman" w:hAnsi="Times New Roman" w:eastAsia="方正仿宋_GBK" w:cs="Times New Roman"/>
          <w:color w:val="000000"/>
          <w:sz w:val="32"/>
          <w:szCs w:val="32"/>
          <w:lang w:val="en-US" w:eastAsia="zh-CN"/>
        </w:rPr>
        <w:t>止使用</w:t>
      </w:r>
      <w:r>
        <w:rPr>
          <w:rFonts w:hint="default" w:ascii="Times New Roman" w:hAnsi="Times New Roman" w:eastAsia="方正仿宋_GBK" w:cs="Times New Roman"/>
          <w:kern w:val="0"/>
          <w:sz w:val="32"/>
          <w:szCs w:val="32"/>
        </w:rPr>
        <w:t>消毒不合格的餐</w:t>
      </w:r>
      <w:r>
        <w:rPr>
          <w:rFonts w:hint="default" w:ascii="Times New Roman" w:hAnsi="Times New Roman" w:eastAsia="方正仿宋_GBK" w:cs="Times New Roman"/>
          <w:kern w:val="0"/>
          <w:sz w:val="32"/>
          <w:szCs w:val="32"/>
          <w:lang w:eastAsia="zh-CN"/>
        </w:rPr>
        <w:t>饮</w:t>
      </w:r>
      <w:r>
        <w:rPr>
          <w:rFonts w:hint="default" w:ascii="Times New Roman" w:hAnsi="Times New Roman" w:eastAsia="方正仿宋_GBK" w:cs="Times New Roman"/>
          <w:kern w:val="0"/>
          <w:sz w:val="32"/>
          <w:szCs w:val="32"/>
        </w:rPr>
        <w:t>具，分析原因，提交整改报告。</w:t>
      </w:r>
    </w:p>
    <w:p>
      <w:pPr>
        <w:keepNext w:val="0"/>
        <w:keepLines w:val="0"/>
        <w:pageBreakBefore w:val="0"/>
        <w:kinsoku/>
        <w:wordWrap/>
        <w:overflowPunct/>
        <w:topLinePunct w:val="0"/>
        <w:bidi w:val="0"/>
        <w:adjustRightInd w:val="0"/>
        <w:spacing w:line="440" w:lineRule="exact"/>
        <w:ind w:left="0" w:right="0" w:firstLine="640" w:firstLineChars="200"/>
        <w:textAlignment w:val="baseline"/>
        <w:outlineLvl w:val="9"/>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bidi w:val="0"/>
        <w:adjustRightInd w:val="0"/>
        <w:spacing w:line="440" w:lineRule="exact"/>
        <w:ind w:left="0" w:right="0" w:firstLine="2466" w:firstLineChars="900"/>
        <w:jc w:val="both"/>
        <w:textAlignment w:val="baseline"/>
        <w:outlineLvl w:val="9"/>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3"/>
          <w:sz w:val="32"/>
          <w:szCs w:val="32"/>
          <w:lang w:val="en-US" w:eastAsia="zh-CN"/>
        </w:rPr>
        <w:t>乌鲁木齐高新区（新市区）市场监督管理局</w:t>
      </w:r>
    </w:p>
    <w:p>
      <w:pPr>
        <w:keepNext w:val="0"/>
        <w:keepLines w:val="0"/>
        <w:pageBreakBefore w:val="0"/>
        <w:kinsoku/>
        <w:wordWrap/>
        <w:overflowPunct/>
        <w:topLinePunct w:val="0"/>
        <w:bidi w:val="0"/>
        <w:spacing w:line="440" w:lineRule="exact"/>
        <w:ind w:left="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0"/>
          <w:sz w:val="32"/>
          <w:szCs w:val="32"/>
        </w:rPr>
        <w:t>　　　　　　　　　　　　　　</w:t>
      </w:r>
      <w:r>
        <w:rPr>
          <w:rFonts w:hint="default" w:ascii="Times New Roman" w:hAnsi="Times New Roman" w:eastAsia="方正仿宋_GBK" w:cs="Times New Roman"/>
          <w:spacing w:val="-20"/>
          <w:sz w:val="32"/>
          <w:szCs w:val="32"/>
          <w:lang w:val="en-US" w:eastAsia="zh-CN"/>
        </w:rPr>
        <w:t xml:space="preserve">  </w:t>
      </w:r>
      <w:r>
        <w:rPr>
          <w:rFonts w:hint="default" w:ascii="Times New Roman" w:hAnsi="Times New Roman" w:eastAsia="方正仿宋_GBK" w:cs="Times New Roman"/>
          <w:spacing w:val="-20"/>
          <w:sz w:val="32"/>
          <w:szCs w:val="32"/>
        </w:rPr>
        <w:t>20</w:t>
      </w:r>
      <w:r>
        <w:rPr>
          <w:rFonts w:hint="default" w:ascii="Times New Roman" w:hAnsi="Times New Roman" w:eastAsia="方正仿宋_GBK" w:cs="Times New Roman"/>
          <w:spacing w:val="-20"/>
          <w:sz w:val="32"/>
          <w:szCs w:val="32"/>
          <w:lang w:val="en-US" w:eastAsia="zh-CN"/>
        </w:rPr>
        <w:t>21</w:t>
      </w:r>
      <w:r>
        <w:rPr>
          <w:rFonts w:hint="default" w:ascii="Times New Roman" w:hAnsi="Times New Roman" w:eastAsia="方正仿宋_GBK" w:cs="Times New Roman"/>
          <w:spacing w:val="-20"/>
          <w:sz w:val="32"/>
          <w:szCs w:val="32"/>
        </w:rPr>
        <w:t>年</w:t>
      </w:r>
      <w:r>
        <w:rPr>
          <w:rFonts w:hint="eastAsia" w:ascii="Times New Roman" w:hAnsi="Times New Roman" w:eastAsia="方正仿宋_GBK" w:cs="Times New Roman"/>
          <w:spacing w:val="-20"/>
          <w:sz w:val="32"/>
          <w:szCs w:val="32"/>
          <w:lang w:val="en-US" w:eastAsia="zh-CN"/>
        </w:rPr>
        <w:t>10</w:t>
      </w:r>
      <w:r>
        <w:rPr>
          <w:rFonts w:hint="default" w:ascii="Times New Roman" w:hAnsi="Times New Roman" w:eastAsia="方正仿宋_GBK" w:cs="Times New Roman"/>
          <w:spacing w:val="-20"/>
          <w:sz w:val="32"/>
          <w:szCs w:val="32"/>
        </w:rPr>
        <w:t>月</w:t>
      </w:r>
      <w:r>
        <w:rPr>
          <w:rFonts w:hint="eastAsia" w:ascii="Times New Roman" w:hAnsi="Times New Roman" w:eastAsia="方正仿宋_GBK" w:cs="Times New Roman"/>
          <w:spacing w:val="-20"/>
          <w:sz w:val="32"/>
          <w:szCs w:val="32"/>
          <w:lang w:val="en-US" w:eastAsia="zh-CN"/>
        </w:rPr>
        <w:t>20</w:t>
      </w:r>
      <w:r>
        <w:rPr>
          <w:rFonts w:hint="default" w:ascii="Times New Roman" w:hAnsi="Times New Roman" w:eastAsia="方正仿宋_GBK" w:cs="Times New Roman"/>
          <w:spacing w:val="-20"/>
          <w:sz w:val="32"/>
          <w:szCs w:val="32"/>
        </w:rPr>
        <w:t>日</w:t>
      </w:r>
      <w:r>
        <w:rPr>
          <w:rFonts w:hint="default" w:ascii="Times New Roman" w:hAnsi="Times New Roman" w:eastAsia="方正仿宋_GBK"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36C8C"/>
    <w:rsid w:val="00B539D0"/>
    <w:rsid w:val="05636C8C"/>
    <w:rsid w:val="05B9650B"/>
    <w:rsid w:val="0B6673D6"/>
    <w:rsid w:val="120A46D4"/>
    <w:rsid w:val="1466331E"/>
    <w:rsid w:val="1DF973F8"/>
    <w:rsid w:val="1EC37B3D"/>
    <w:rsid w:val="24CE14E4"/>
    <w:rsid w:val="24D57583"/>
    <w:rsid w:val="33F26C8B"/>
    <w:rsid w:val="3675213A"/>
    <w:rsid w:val="3CCB237B"/>
    <w:rsid w:val="53581180"/>
    <w:rsid w:val="55784E7B"/>
    <w:rsid w:val="5C0033F1"/>
    <w:rsid w:val="5E785132"/>
    <w:rsid w:val="6B992B63"/>
    <w:rsid w:val="78AF434E"/>
    <w:rsid w:val="7CA6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我心依旧</cp:lastModifiedBy>
  <cp:lastPrinted>2021-11-21T04:17:00Z</cp:lastPrinted>
  <dcterms:modified xsi:type="dcterms:W3CDTF">2021-11-28T04:07:33Z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1D77407562DA4C01B73114A50068C2BA</vt:lpwstr>
  </property>
</Properties>
</file>