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67</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19日，我局接收到国家食品安全抽检检验信息系统的不合格食品核查处置信息，高新区（新市区）北二路果园商店经营的香蕉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8月29日普研（上海）标准技术服务有限公司受乌鲁木齐市市场监督管理局委托对高新区（新市区）北二路果园商店销售的香蕉进行抽样检验，抽样数量：3.03kg。2023年9月19日出具了检验报告。检验结论为：经抽样检验，腈苯唑项目不符合 GB 2763-2021《食品安全国家标准 食品中农药最大残留 限量》要求，检验结论为不合格。 </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腈菌唑，</w:t>
      </w:r>
      <w:r>
        <w:rPr>
          <w:rFonts w:hint="eastAsia" w:ascii="Times New Roman" w:hAnsi="Times New Roman" w:eastAsia="方正仿宋_GBK"/>
          <w:color w:val="000000"/>
          <w:sz w:val="32"/>
          <w:szCs w:val="32"/>
          <w:shd w:val="clear" w:color="auto" w:fill="FFFFFF"/>
          <w:lang w:val="en-US" w:eastAsia="zh-CN"/>
        </w:rPr>
        <w:t>mg/kg</w:t>
      </w:r>
      <w:r>
        <w:rPr>
          <w:rFonts w:hint="eastAsia" w:ascii="Times New Roman" w:hAnsi="Times New Roman" w:eastAsia="方正仿宋_GBK" w:cs="Times New Roman"/>
          <w:color w:val="000000"/>
          <w:sz w:val="32"/>
          <w:szCs w:val="32"/>
          <w:shd w:val="clear" w:color="auto" w:fill="FFFFFF"/>
          <w:lang w:val="en-US" w:eastAsia="zh-CN"/>
        </w:rPr>
        <w:t>。</w:t>
      </w:r>
      <w:r>
        <w:rPr>
          <w:rFonts w:hint="eastAsia" w:ascii="Times New Roman" w:hAnsi="Times New Roman" w:eastAsia="方正仿宋_GBK"/>
          <w:color w:val="000000"/>
          <w:sz w:val="32"/>
          <w:szCs w:val="32"/>
          <w:shd w:val="clear" w:color="auto" w:fill="FFFFFF"/>
          <w:lang w:val="en-US" w:eastAsia="zh-CN"/>
        </w:rPr>
        <w:t>实测值0.074mg/kg，标准指标为≤0.05mg/kg。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20日我局执法人员给当事人送达了《检验报告》和《食品安全抽样检验结果通知书》，并启动核查处置。我局向当事人下达了《责令改正通知书》，责令当事人立即停止销售不符合食品安全标准的香蕉，分析查找原因，提交整改报告。截至我局执法人员现场检查时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 xml:space="preserve">2023年10月14日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 w:name="KSO_WPS_MARK_KEY" w:val="137ba436-2389-4196-9fe6-8458fca0d6cd"/>
  </w:docVars>
  <w:rsids>
    <w:rsidRoot w:val="00000000"/>
    <w:rsid w:val="00F769DD"/>
    <w:rsid w:val="01533636"/>
    <w:rsid w:val="03A21682"/>
    <w:rsid w:val="047E6CE1"/>
    <w:rsid w:val="04F75905"/>
    <w:rsid w:val="05031DA8"/>
    <w:rsid w:val="0B126BE5"/>
    <w:rsid w:val="0EBF76D0"/>
    <w:rsid w:val="112E61B4"/>
    <w:rsid w:val="1422287A"/>
    <w:rsid w:val="17CC6DBC"/>
    <w:rsid w:val="1AC3263F"/>
    <w:rsid w:val="1F2061E7"/>
    <w:rsid w:val="25B31836"/>
    <w:rsid w:val="26AE4A6F"/>
    <w:rsid w:val="315F451F"/>
    <w:rsid w:val="36314485"/>
    <w:rsid w:val="38771F80"/>
    <w:rsid w:val="392566AA"/>
    <w:rsid w:val="39DB4A08"/>
    <w:rsid w:val="3A12231A"/>
    <w:rsid w:val="3A5A1F3E"/>
    <w:rsid w:val="3D5673D1"/>
    <w:rsid w:val="3D860705"/>
    <w:rsid w:val="3DEB15B9"/>
    <w:rsid w:val="3DEE147A"/>
    <w:rsid w:val="3EC86620"/>
    <w:rsid w:val="40867B4F"/>
    <w:rsid w:val="412B15B8"/>
    <w:rsid w:val="424F1DF5"/>
    <w:rsid w:val="43454BFC"/>
    <w:rsid w:val="44177F3F"/>
    <w:rsid w:val="48345769"/>
    <w:rsid w:val="48AA52E2"/>
    <w:rsid w:val="4C4A5008"/>
    <w:rsid w:val="5141794A"/>
    <w:rsid w:val="52A865BD"/>
    <w:rsid w:val="52CB4E37"/>
    <w:rsid w:val="5A8B32CD"/>
    <w:rsid w:val="5BC62936"/>
    <w:rsid w:val="60284798"/>
    <w:rsid w:val="606A3A73"/>
    <w:rsid w:val="64D7140B"/>
    <w:rsid w:val="67B35453"/>
    <w:rsid w:val="698D0470"/>
    <w:rsid w:val="6A1A2941"/>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13</TotalTime>
  <ScaleCrop>false</ScaleCrop>
  <LinksUpToDate>false</LinksUpToDate>
  <CharactersWithSpaces>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cancon</cp:lastModifiedBy>
  <cp:lastPrinted>2023-10-27T10:03:14Z</cp:lastPrinted>
  <dcterms:modified xsi:type="dcterms:W3CDTF">2023-10-27T10:48:37Z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FB6B6F2365F2424A97CB1CA67653A5C9_13</vt:lpwstr>
  </property>
</Properties>
</file>