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高新区（新市区）应急管理局双随机抽查结果公示表</w:t>
      </w:r>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95"/>
        <w:gridCol w:w="1260"/>
        <w:gridCol w:w="1695"/>
        <w:gridCol w:w="1985"/>
        <w:gridCol w:w="3190"/>
        <w:gridCol w:w="1710"/>
        <w:gridCol w:w="945"/>
        <w:gridCol w:w="114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109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抽查时间</w:t>
            </w:r>
          </w:p>
        </w:tc>
        <w:tc>
          <w:tcPr>
            <w:tcW w:w="126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执法单位</w:t>
            </w:r>
          </w:p>
        </w:tc>
        <w:tc>
          <w:tcPr>
            <w:tcW w:w="169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抽查事项</w:t>
            </w:r>
          </w:p>
        </w:tc>
        <w:tc>
          <w:tcPr>
            <w:tcW w:w="198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抽查依据</w:t>
            </w:r>
          </w:p>
        </w:tc>
        <w:tc>
          <w:tcPr>
            <w:tcW w:w="319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抽查单位</w:t>
            </w:r>
          </w:p>
        </w:tc>
        <w:tc>
          <w:tcPr>
            <w:tcW w:w="171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抽查地点</w:t>
            </w:r>
          </w:p>
        </w:tc>
        <w:tc>
          <w:tcPr>
            <w:tcW w:w="94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执法人员</w:t>
            </w:r>
          </w:p>
        </w:tc>
        <w:tc>
          <w:tcPr>
            <w:tcW w:w="114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抽查方式</w:t>
            </w:r>
          </w:p>
        </w:tc>
        <w:tc>
          <w:tcPr>
            <w:tcW w:w="70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09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2023.4.29</w:t>
            </w:r>
          </w:p>
        </w:tc>
        <w:tc>
          <w:tcPr>
            <w:tcW w:w="1260" w:type="dxa"/>
            <w:vMerge w:val="restart"/>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高新区（新市区）应急管理综合行政执法大队</w:t>
            </w:r>
          </w:p>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restart"/>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危险化学品企业（加油站）安全生产情况检查</w:t>
            </w:r>
          </w:p>
        </w:tc>
        <w:tc>
          <w:tcPr>
            <w:tcW w:w="1985" w:type="dxa"/>
            <w:vMerge w:val="restart"/>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《中华人民共和国安全生产法》2021年6月10日第十三届全国人民代表大会常务委员会第二十九次会议第三次修正，自2021年9月1日起施行）</w:t>
            </w:r>
          </w:p>
        </w:tc>
        <w:tc>
          <w:tcPr>
            <w:tcW w:w="3190" w:type="dxa"/>
            <w:vAlign w:val="center"/>
          </w:tcPr>
          <w:p>
            <w:pPr>
              <w:jc w:val="both"/>
              <w:rPr>
                <w:rFonts w:hint="default" w:asciiTheme="minorHAnsi" w:hAnsiTheme="minorHAnsi" w:eastAsiaTheme="minorEastAsia" w:cstheme="minorBidi"/>
                <w:color w:val="auto"/>
                <w:kern w:val="2"/>
                <w:sz w:val="21"/>
                <w:szCs w:val="21"/>
                <w:vertAlign w:val="baseline"/>
                <w:lang w:val="en-US" w:eastAsia="zh-CN" w:bidi="ar-SA"/>
              </w:rPr>
            </w:pPr>
            <w:r>
              <w:rPr>
                <w:rFonts w:ascii="宋体" w:hAnsi="宋体" w:eastAsia="宋体" w:cs="宋体"/>
                <w:sz w:val="24"/>
                <w:szCs w:val="24"/>
              </w:rPr>
              <w:t>新疆生产建设兵团石油有限公司乌鲁木齐分公司太原路加油站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ascii="宋体" w:hAnsi="宋体" w:eastAsia="宋体" w:cs="宋体"/>
                <w:sz w:val="24"/>
                <w:szCs w:val="24"/>
              </w:rPr>
              <w:t>乌鲁木齐新市区太原路842号</w:t>
            </w:r>
          </w:p>
        </w:tc>
        <w:tc>
          <w:tcPr>
            <w:tcW w:w="945" w:type="dxa"/>
            <w:vAlign w:val="center"/>
          </w:tcPr>
          <w:p>
            <w:pPr>
              <w:jc w:val="center"/>
              <w:rPr>
                <w:rFonts w:hint="eastAsia"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赵利勇</w:t>
            </w:r>
          </w:p>
          <w:p>
            <w:pPr>
              <w:jc w:val="center"/>
              <w:rPr>
                <w:rFonts w:hint="eastAsia"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刘翀</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09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2023.4.22</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ascii="宋体" w:hAnsi="宋体" w:eastAsia="宋体" w:cs="宋体"/>
                <w:sz w:val="24"/>
                <w:szCs w:val="24"/>
                <w:lang w:eastAsia="zh-CN"/>
              </w:rPr>
              <w:t>乌鲁木齐二宫乡农机加油站</w:t>
            </w:r>
            <w:bookmarkStart w:id="0" w:name="_GoBack"/>
            <w:bookmarkEnd w:id="0"/>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ascii="宋体" w:hAnsi="宋体" w:eastAsia="宋体" w:cs="宋体"/>
                <w:sz w:val="24"/>
                <w:szCs w:val="24"/>
              </w:rPr>
              <w:t>乌鲁木齐市新市区金华路28号</w:t>
            </w:r>
          </w:p>
        </w:tc>
        <w:tc>
          <w:tcPr>
            <w:tcW w:w="945" w:type="dxa"/>
            <w:vAlign w:val="center"/>
          </w:tcPr>
          <w:p>
            <w:pPr>
              <w:jc w:val="center"/>
              <w:rPr>
                <w:rFonts w:hint="eastAsia"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赵利勇</w:t>
            </w:r>
          </w:p>
          <w:p>
            <w:pPr>
              <w:jc w:val="center"/>
              <w:rPr>
                <w:rFonts w:hint="default"/>
                <w:color w:val="auto"/>
                <w:sz w:val="21"/>
                <w:szCs w:val="21"/>
                <w:vertAlign w:val="baseline"/>
                <w:lang w:val="en-US" w:eastAsia="zh-CN"/>
              </w:rPr>
            </w:pPr>
            <w:r>
              <w:rPr>
                <w:rFonts w:hint="eastAsia" w:cstheme="minorBidi"/>
                <w:color w:val="auto"/>
                <w:kern w:val="2"/>
                <w:sz w:val="21"/>
                <w:szCs w:val="21"/>
                <w:vertAlign w:val="baseline"/>
                <w:lang w:val="en-US" w:eastAsia="zh-CN" w:bidi="ar-SA"/>
              </w:rPr>
              <w:t>刘翀</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行政处罚</w:t>
            </w:r>
          </w:p>
        </w:tc>
      </w:tr>
    </w:tbl>
    <w:p>
      <w:pPr>
        <w:jc w:val="center"/>
        <w:rPr>
          <w:rFonts w:hint="default"/>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jQ3ZDM3NGNmZTZlODJkMmE0NDY5NGVhZjFjNDMifQ=="/>
  </w:docVars>
  <w:rsids>
    <w:rsidRoot w:val="52BE7FFD"/>
    <w:rsid w:val="0432402E"/>
    <w:rsid w:val="087529C5"/>
    <w:rsid w:val="0F0825B4"/>
    <w:rsid w:val="100113F1"/>
    <w:rsid w:val="220639F0"/>
    <w:rsid w:val="23E6238D"/>
    <w:rsid w:val="240B5FA0"/>
    <w:rsid w:val="26834D14"/>
    <w:rsid w:val="31FB3AF8"/>
    <w:rsid w:val="335E3F1F"/>
    <w:rsid w:val="3EF96284"/>
    <w:rsid w:val="42F43ADC"/>
    <w:rsid w:val="43C37682"/>
    <w:rsid w:val="44EA7D93"/>
    <w:rsid w:val="49155047"/>
    <w:rsid w:val="50ED56DC"/>
    <w:rsid w:val="52BE7FFD"/>
    <w:rsid w:val="54EA265E"/>
    <w:rsid w:val="590A6782"/>
    <w:rsid w:val="5921044F"/>
    <w:rsid w:val="5BB87A5B"/>
    <w:rsid w:val="658E3D60"/>
    <w:rsid w:val="7BDB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271</Words>
  <Characters>297</Characters>
  <Lines>0</Lines>
  <Paragraphs>0</Paragraphs>
  <TotalTime>1</TotalTime>
  <ScaleCrop>false</ScaleCrop>
  <LinksUpToDate>false</LinksUpToDate>
  <CharactersWithSpaces>297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2023-02-16T02:52:00Z</dcterms:created>
  <dc:creator>Administrator</dc:creator>
  <cp:lastModifiedBy>123</cp:lastModifiedBy>
  <dcterms:modified xsi:type="dcterms:W3CDTF">2023-05-15T04:41:46Z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9529D1EFEF3A441AB4AF2F468D9E5621</vt:lpwstr>
  </property>
</Properties>
</file>